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A41" w:rsidRPr="002C3317" w:rsidRDefault="002A1A41" w:rsidP="002A1A41">
      <w:pPr>
        <w:jc w:val="both"/>
        <w:rPr>
          <w:sz w:val="28"/>
          <w:szCs w:val="28"/>
        </w:rPr>
      </w:pPr>
      <w:r w:rsidRPr="005F456C">
        <w:rPr>
          <w:b/>
          <w:sz w:val="28"/>
          <w:szCs w:val="28"/>
        </w:rPr>
        <w:t>Серебровский Владимир Исаевич</w:t>
      </w:r>
      <w:r w:rsidRPr="00434FA3">
        <w:rPr>
          <w:sz w:val="28"/>
          <w:szCs w:val="28"/>
        </w:rPr>
        <w:t>, доктор технических наук, профессор, проректор по учебной работе ФГБОУ ВПО «Курская государственная сельскохозяйственная академия имени професс</w:t>
      </w:r>
      <w:r w:rsidRPr="00434FA3">
        <w:rPr>
          <w:sz w:val="28"/>
          <w:szCs w:val="28"/>
        </w:rPr>
        <w:t>о</w:t>
      </w:r>
      <w:r w:rsidRPr="00434FA3">
        <w:rPr>
          <w:sz w:val="28"/>
          <w:szCs w:val="28"/>
        </w:rPr>
        <w:t>ра И.И. Иванова»</w:t>
      </w:r>
      <w:r>
        <w:rPr>
          <w:sz w:val="28"/>
          <w:szCs w:val="28"/>
        </w:rPr>
        <w:t>,</w:t>
      </w:r>
      <w:r w:rsidRPr="00F46C10">
        <w:rPr>
          <w:sz w:val="28"/>
          <w:szCs w:val="28"/>
        </w:rPr>
        <w:t xml:space="preserve"> </w:t>
      </w:r>
      <w:r>
        <w:rPr>
          <w:sz w:val="28"/>
          <w:szCs w:val="28"/>
        </w:rPr>
        <w:t>докторскую диссертацию защитил по специальности 05.20.03.</w:t>
      </w:r>
    </w:p>
    <w:p w:rsidR="002A1A41" w:rsidRDefault="002A1A41" w:rsidP="002A1A41">
      <w:pPr>
        <w:rPr>
          <w:sz w:val="28"/>
          <w:szCs w:val="28"/>
        </w:rPr>
      </w:pPr>
      <w:r>
        <w:rPr>
          <w:sz w:val="28"/>
          <w:szCs w:val="28"/>
        </w:rPr>
        <w:t>Публикации.</w:t>
      </w:r>
    </w:p>
    <w:p w:rsidR="002A1A41" w:rsidRPr="00434FA3" w:rsidRDefault="002A1A41" w:rsidP="002A1A41">
      <w:pPr>
        <w:rPr>
          <w:spacing w:val="-1"/>
          <w:sz w:val="28"/>
          <w:szCs w:val="28"/>
        </w:rPr>
      </w:pPr>
      <w:r w:rsidRPr="00434FA3">
        <w:rPr>
          <w:sz w:val="28"/>
          <w:szCs w:val="28"/>
        </w:rPr>
        <w:t>1. Серебровский, В.И. Исследование формы и морфологии поверхности ч</w:t>
      </w:r>
      <w:r w:rsidRPr="00434FA3">
        <w:rPr>
          <w:sz w:val="28"/>
          <w:szCs w:val="28"/>
        </w:rPr>
        <w:t>а</w:t>
      </w:r>
      <w:r w:rsidRPr="00434FA3">
        <w:rPr>
          <w:sz w:val="28"/>
          <w:szCs w:val="28"/>
        </w:rPr>
        <w:t>стиц порошков, применяемых при восстановлении и упрочнении деталей машин/</w:t>
      </w:r>
      <w:r w:rsidRPr="00434FA3">
        <w:rPr>
          <w:spacing w:val="-1"/>
          <w:sz w:val="28"/>
          <w:szCs w:val="28"/>
        </w:rPr>
        <w:t xml:space="preserve"> В.И. </w:t>
      </w:r>
      <w:r w:rsidRPr="00434FA3">
        <w:rPr>
          <w:sz w:val="28"/>
          <w:szCs w:val="28"/>
        </w:rPr>
        <w:t xml:space="preserve">Серебровский, Е.В. Агеев, </w:t>
      </w:r>
      <w:proofErr w:type="spellStart"/>
      <w:r w:rsidRPr="00434FA3">
        <w:rPr>
          <w:sz w:val="28"/>
          <w:szCs w:val="28"/>
        </w:rPr>
        <w:t>Б.А.Семенихин</w:t>
      </w:r>
      <w:proofErr w:type="spellEnd"/>
      <w:r>
        <w:rPr>
          <w:sz w:val="28"/>
          <w:szCs w:val="28"/>
        </w:rPr>
        <w:t xml:space="preserve"> и др.</w:t>
      </w:r>
      <w:r w:rsidRPr="00434FA3">
        <w:rPr>
          <w:spacing w:val="-1"/>
          <w:sz w:val="28"/>
          <w:szCs w:val="28"/>
        </w:rPr>
        <w:t xml:space="preserve"> //Вестник Курской государственной сельскохозяйственной акад</w:t>
      </w:r>
      <w:r w:rsidRPr="00434FA3">
        <w:rPr>
          <w:spacing w:val="-1"/>
          <w:sz w:val="28"/>
          <w:szCs w:val="28"/>
        </w:rPr>
        <w:t>е</w:t>
      </w:r>
      <w:r w:rsidRPr="00434FA3">
        <w:rPr>
          <w:spacing w:val="-1"/>
          <w:sz w:val="28"/>
          <w:szCs w:val="28"/>
        </w:rPr>
        <w:t>мии. – 2011.- № 1. – С.72-75</w:t>
      </w:r>
      <w:r>
        <w:rPr>
          <w:spacing w:val="-1"/>
          <w:sz w:val="28"/>
          <w:szCs w:val="28"/>
        </w:rPr>
        <w:t>.</w:t>
      </w:r>
    </w:p>
    <w:p w:rsidR="002A1A41" w:rsidRPr="00434FA3" w:rsidRDefault="002A1A41" w:rsidP="002A1A41">
      <w:pPr>
        <w:rPr>
          <w:sz w:val="28"/>
          <w:szCs w:val="28"/>
        </w:rPr>
      </w:pPr>
      <w:r w:rsidRPr="00434FA3">
        <w:rPr>
          <w:spacing w:val="-1"/>
          <w:sz w:val="28"/>
          <w:szCs w:val="28"/>
        </w:rPr>
        <w:t>2.</w:t>
      </w:r>
      <w:r w:rsidRPr="00434FA3">
        <w:rPr>
          <w:sz w:val="28"/>
          <w:szCs w:val="28"/>
        </w:rPr>
        <w:t xml:space="preserve"> Серебровский, В.И. Восстановление и упрочнение деталей машин комп</w:t>
      </w:r>
      <w:r w:rsidRPr="00434FA3">
        <w:rPr>
          <w:sz w:val="28"/>
          <w:szCs w:val="28"/>
        </w:rPr>
        <w:t>о</w:t>
      </w:r>
      <w:r w:rsidRPr="00434FA3">
        <w:rPr>
          <w:sz w:val="28"/>
          <w:szCs w:val="28"/>
        </w:rPr>
        <w:t xml:space="preserve">зиционными гальваническими покрытиями/ </w:t>
      </w:r>
      <w:r w:rsidRPr="00434FA3">
        <w:rPr>
          <w:spacing w:val="-1"/>
          <w:sz w:val="28"/>
          <w:szCs w:val="28"/>
        </w:rPr>
        <w:t xml:space="preserve">В.И. </w:t>
      </w:r>
      <w:r w:rsidRPr="00434FA3">
        <w:rPr>
          <w:sz w:val="28"/>
          <w:szCs w:val="28"/>
        </w:rPr>
        <w:t xml:space="preserve">Серебровский, Е.В. Агеев, Р.А. </w:t>
      </w:r>
      <w:proofErr w:type="spellStart"/>
      <w:r w:rsidRPr="00434FA3">
        <w:rPr>
          <w:sz w:val="28"/>
          <w:szCs w:val="28"/>
        </w:rPr>
        <w:t>Лапытов</w:t>
      </w:r>
      <w:proofErr w:type="spellEnd"/>
      <w:r w:rsidRPr="00434FA3">
        <w:rPr>
          <w:sz w:val="28"/>
          <w:szCs w:val="28"/>
        </w:rPr>
        <w:t xml:space="preserve"> и др. Монография. Курск: Изд-во Курск</w:t>
      </w:r>
      <w:proofErr w:type="gramStart"/>
      <w:r w:rsidRPr="00434FA3">
        <w:rPr>
          <w:sz w:val="28"/>
          <w:szCs w:val="28"/>
        </w:rPr>
        <w:t>.</w:t>
      </w:r>
      <w:proofErr w:type="gramEnd"/>
      <w:r w:rsidRPr="00434FA3">
        <w:rPr>
          <w:sz w:val="28"/>
          <w:szCs w:val="28"/>
        </w:rPr>
        <w:t xml:space="preserve"> </w:t>
      </w:r>
      <w:proofErr w:type="gramStart"/>
      <w:r w:rsidRPr="00434FA3">
        <w:rPr>
          <w:sz w:val="28"/>
          <w:szCs w:val="28"/>
        </w:rPr>
        <w:t>г</w:t>
      </w:r>
      <w:proofErr w:type="gramEnd"/>
      <w:r w:rsidRPr="00434FA3">
        <w:rPr>
          <w:sz w:val="28"/>
          <w:szCs w:val="28"/>
        </w:rPr>
        <w:t xml:space="preserve">ос. с.-х. </w:t>
      </w:r>
      <w:proofErr w:type="spellStart"/>
      <w:r w:rsidRPr="00434FA3">
        <w:rPr>
          <w:sz w:val="28"/>
          <w:szCs w:val="28"/>
        </w:rPr>
        <w:t>ак</w:t>
      </w:r>
      <w:proofErr w:type="spellEnd"/>
      <w:r w:rsidRPr="00434FA3">
        <w:rPr>
          <w:sz w:val="28"/>
          <w:szCs w:val="28"/>
        </w:rPr>
        <w:t>., 2011. – 76 с.</w:t>
      </w:r>
    </w:p>
    <w:p w:rsidR="002A1A41" w:rsidRPr="00434FA3" w:rsidRDefault="002A1A41" w:rsidP="002A1A41">
      <w:pPr>
        <w:rPr>
          <w:spacing w:val="-1"/>
          <w:sz w:val="28"/>
          <w:szCs w:val="28"/>
        </w:rPr>
      </w:pPr>
      <w:r w:rsidRPr="00434FA3">
        <w:rPr>
          <w:sz w:val="28"/>
          <w:szCs w:val="28"/>
        </w:rPr>
        <w:t>3. Серебровский, В.И. Химико-термическая, электрофизическая обработка металлов, сплавов и гальванических покрытий /</w:t>
      </w:r>
      <w:r w:rsidRPr="00434FA3">
        <w:rPr>
          <w:spacing w:val="-1"/>
          <w:sz w:val="28"/>
          <w:szCs w:val="28"/>
        </w:rPr>
        <w:t xml:space="preserve"> В.И. </w:t>
      </w:r>
      <w:r w:rsidRPr="00434FA3">
        <w:rPr>
          <w:sz w:val="28"/>
          <w:szCs w:val="28"/>
        </w:rPr>
        <w:t xml:space="preserve">Серебровский, В.Н. </w:t>
      </w:r>
      <w:proofErr w:type="spellStart"/>
      <w:r w:rsidRPr="00434FA3">
        <w:rPr>
          <w:sz w:val="28"/>
          <w:szCs w:val="28"/>
        </w:rPr>
        <w:t>Г</w:t>
      </w:r>
      <w:r w:rsidRPr="00434FA3">
        <w:rPr>
          <w:sz w:val="28"/>
          <w:szCs w:val="28"/>
        </w:rPr>
        <w:t>а</w:t>
      </w:r>
      <w:r w:rsidRPr="00434FA3">
        <w:rPr>
          <w:sz w:val="28"/>
          <w:szCs w:val="28"/>
        </w:rPr>
        <w:t>далов</w:t>
      </w:r>
      <w:proofErr w:type="spellEnd"/>
      <w:r w:rsidRPr="00434FA3">
        <w:rPr>
          <w:sz w:val="28"/>
          <w:szCs w:val="28"/>
        </w:rPr>
        <w:t xml:space="preserve">, В.Г. Сальников и др. </w:t>
      </w:r>
      <w:r w:rsidRPr="00434FA3">
        <w:rPr>
          <w:spacing w:val="-1"/>
          <w:sz w:val="28"/>
          <w:szCs w:val="28"/>
        </w:rPr>
        <w:t>Монография. Курск: Изд-во Курск</w:t>
      </w:r>
      <w:proofErr w:type="gramStart"/>
      <w:r w:rsidRPr="00434FA3">
        <w:rPr>
          <w:spacing w:val="-1"/>
          <w:sz w:val="28"/>
          <w:szCs w:val="28"/>
        </w:rPr>
        <w:t>.</w:t>
      </w:r>
      <w:proofErr w:type="gramEnd"/>
      <w:r w:rsidRPr="00434FA3">
        <w:rPr>
          <w:spacing w:val="-1"/>
          <w:sz w:val="28"/>
          <w:szCs w:val="28"/>
        </w:rPr>
        <w:t xml:space="preserve"> </w:t>
      </w:r>
      <w:proofErr w:type="gramStart"/>
      <w:r w:rsidRPr="00434FA3">
        <w:rPr>
          <w:spacing w:val="-1"/>
          <w:sz w:val="28"/>
          <w:szCs w:val="28"/>
        </w:rPr>
        <w:t>г</w:t>
      </w:r>
      <w:proofErr w:type="gramEnd"/>
      <w:r w:rsidRPr="00434FA3">
        <w:rPr>
          <w:spacing w:val="-1"/>
          <w:sz w:val="28"/>
          <w:szCs w:val="28"/>
        </w:rPr>
        <w:t xml:space="preserve">ос. с.-х. </w:t>
      </w:r>
      <w:proofErr w:type="spellStart"/>
      <w:r w:rsidRPr="00434FA3">
        <w:rPr>
          <w:spacing w:val="-1"/>
          <w:sz w:val="28"/>
          <w:szCs w:val="28"/>
        </w:rPr>
        <w:t>ак</w:t>
      </w:r>
      <w:proofErr w:type="spellEnd"/>
      <w:r w:rsidRPr="00434FA3">
        <w:rPr>
          <w:spacing w:val="-1"/>
          <w:sz w:val="28"/>
          <w:szCs w:val="28"/>
        </w:rPr>
        <w:t>., 2014</w:t>
      </w:r>
      <w:r>
        <w:rPr>
          <w:spacing w:val="-1"/>
          <w:sz w:val="28"/>
          <w:szCs w:val="28"/>
        </w:rPr>
        <w:t>.</w:t>
      </w:r>
      <w:r w:rsidRPr="00434FA3">
        <w:rPr>
          <w:spacing w:val="-1"/>
          <w:sz w:val="28"/>
          <w:szCs w:val="28"/>
        </w:rPr>
        <w:t xml:space="preserve"> – 201 с.</w:t>
      </w:r>
    </w:p>
    <w:p w:rsidR="009A7BD1" w:rsidRDefault="009A7BD1">
      <w:bookmarkStart w:id="0" w:name="_GoBack"/>
      <w:bookmarkEnd w:id="0"/>
    </w:p>
    <w:sectPr w:rsidR="009A7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A41"/>
    <w:rsid w:val="002A1A41"/>
    <w:rsid w:val="009A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Company>Krokoz™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диссовет</dc:creator>
  <cp:lastModifiedBy>диссовет</cp:lastModifiedBy>
  <cp:revision>1</cp:revision>
  <dcterms:created xsi:type="dcterms:W3CDTF">2014-06-24T05:03:00Z</dcterms:created>
  <dcterms:modified xsi:type="dcterms:W3CDTF">2014-06-24T05:04:00Z</dcterms:modified>
</cp:coreProperties>
</file>