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7A" w:rsidRDefault="00DE557A" w:rsidP="00DE557A">
      <w:pPr>
        <w:rPr>
          <w:sz w:val="28"/>
          <w:szCs w:val="28"/>
        </w:rPr>
      </w:pPr>
      <w:r>
        <w:rPr>
          <w:b/>
          <w:sz w:val="28"/>
          <w:szCs w:val="28"/>
        </w:rPr>
        <w:t>Ведущая организация -</w:t>
      </w:r>
      <w:r>
        <w:rPr>
          <w:sz w:val="28"/>
          <w:szCs w:val="28"/>
        </w:rPr>
        <w:t xml:space="preserve"> Государственное научное учреждение «Всероссийский научно-исследовательский технологический институт ремонта и эксплуатации машинно-тракторного парка» (ГНУ ГОСНИТИ), г. Москва, </w:t>
      </w:r>
    </w:p>
    <w:p w:rsidR="00DE557A" w:rsidRDefault="00DE557A" w:rsidP="00DE557A">
      <w:pPr>
        <w:rPr>
          <w:sz w:val="28"/>
          <w:szCs w:val="28"/>
        </w:rPr>
      </w:pPr>
    </w:p>
    <w:p w:rsidR="00DE557A" w:rsidRDefault="00DE557A" w:rsidP="00DE557A">
      <w:pPr>
        <w:rPr>
          <w:sz w:val="28"/>
          <w:szCs w:val="28"/>
        </w:rPr>
      </w:pPr>
      <w:r>
        <w:rPr>
          <w:sz w:val="28"/>
          <w:szCs w:val="28"/>
        </w:rPr>
        <w:t xml:space="preserve">Адрес: 109428, г. Москва, 1-й Институтский пр., д.1, </w:t>
      </w:r>
    </w:p>
    <w:p w:rsidR="00DE557A" w:rsidRDefault="00DE557A" w:rsidP="00DE557A">
      <w:pPr>
        <w:rPr>
          <w:sz w:val="28"/>
          <w:szCs w:val="28"/>
        </w:rPr>
      </w:pPr>
      <w:r>
        <w:rPr>
          <w:sz w:val="28"/>
          <w:szCs w:val="28"/>
        </w:rPr>
        <w:t xml:space="preserve">ГНУ ГОСНИТИ </w:t>
      </w:r>
      <w:proofErr w:type="spellStart"/>
      <w:r>
        <w:rPr>
          <w:sz w:val="28"/>
          <w:szCs w:val="28"/>
        </w:rPr>
        <w:t>Россельхозакадемии</w:t>
      </w:r>
      <w:proofErr w:type="spellEnd"/>
    </w:p>
    <w:p w:rsidR="00DE557A" w:rsidRDefault="00DE557A" w:rsidP="00DE557A">
      <w:pPr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 </w:t>
      </w:r>
      <w:hyperlink r:id="rId5" w:history="1">
        <w:r>
          <w:rPr>
            <w:rStyle w:val="a3"/>
            <w:b/>
            <w:bCs/>
            <w:color w:val="006699"/>
            <w:sz w:val="28"/>
            <w:szCs w:val="28"/>
          </w:rPr>
          <w:t>gosniti@list.ru</w:t>
        </w:r>
      </w:hyperlink>
    </w:p>
    <w:p w:rsidR="00DE557A" w:rsidRDefault="00DE557A" w:rsidP="00DE557A">
      <w:pPr>
        <w:rPr>
          <w:sz w:val="28"/>
          <w:szCs w:val="28"/>
        </w:rPr>
      </w:pPr>
      <w:r>
        <w:rPr>
          <w:sz w:val="28"/>
          <w:szCs w:val="28"/>
        </w:rPr>
        <w:t>Тел.: (499)171-37-27 (секретарь),</w:t>
      </w:r>
    </w:p>
    <w:p w:rsidR="00DE557A" w:rsidRDefault="00DE557A" w:rsidP="00DE557A">
      <w:pPr>
        <w:rPr>
          <w:sz w:val="28"/>
          <w:szCs w:val="28"/>
        </w:rPr>
      </w:pPr>
      <w:r>
        <w:rPr>
          <w:sz w:val="28"/>
          <w:szCs w:val="28"/>
        </w:rPr>
        <w:t>Факс: (495) 371-01-25</w:t>
      </w:r>
    </w:p>
    <w:p w:rsidR="00DE557A" w:rsidRDefault="00DE557A" w:rsidP="00DE557A">
      <w:pPr>
        <w:rPr>
          <w:b/>
          <w:sz w:val="28"/>
          <w:szCs w:val="28"/>
        </w:rPr>
      </w:pPr>
      <w:r>
        <w:rPr>
          <w:sz w:val="28"/>
          <w:szCs w:val="28"/>
        </w:rPr>
        <w:t>Отзыв подписан научным консультантом института</w:t>
      </w:r>
    </w:p>
    <w:p w:rsidR="00DE557A" w:rsidRDefault="00DE557A" w:rsidP="00DE5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Лялякиным Валентином Павловичем</w:t>
      </w:r>
      <w:r>
        <w:rPr>
          <w:sz w:val="28"/>
          <w:szCs w:val="28"/>
        </w:rPr>
        <w:t>, доктор технических наук, профессором, докторскую диссертацию защитил по специальности 05.20.03.</w:t>
      </w:r>
    </w:p>
    <w:p w:rsidR="00DE557A" w:rsidRDefault="00DE557A" w:rsidP="00DE557A">
      <w:pPr>
        <w:rPr>
          <w:sz w:val="28"/>
          <w:szCs w:val="28"/>
        </w:rPr>
      </w:pPr>
      <w:r>
        <w:rPr>
          <w:sz w:val="28"/>
          <w:szCs w:val="28"/>
        </w:rPr>
        <w:t>Публикации.</w:t>
      </w:r>
    </w:p>
    <w:p w:rsidR="00DE557A" w:rsidRDefault="00DE557A" w:rsidP="00DE557A"/>
    <w:p w:rsidR="00DE557A" w:rsidRDefault="00DE557A" w:rsidP="00DE557A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hyperlink r:id="rId6" w:history="1">
        <w:r>
          <w:rPr>
            <w:rStyle w:val="a3"/>
            <w:bCs/>
            <w:iCs/>
            <w:sz w:val="28"/>
            <w:szCs w:val="28"/>
            <w:shd w:val="clear" w:color="auto" w:fill="FFFFFF"/>
          </w:rPr>
          <w:t>Лялякин, В.П.</w:t>
        </w:r>
      </w:hyperlink>
      <w:r>
        <w:rPr>
          <w:sz w:val="28"/>
          <w:szCs w:val="28"/>
        </w:rPr>
        <w:t xml:space="preserve"> </w:t>
      </w:r>
      <w:hyperlink r:id="rId7" w:history="1">
        <w:proofErr w:type="spellStart"/>
        <w:r>
          <w:rPr>
            <w:rStyle w:val="a3"/>
            <w:bCs/>
            <w:sz w:val="28"/>
            <w:szCs w:val="28"/>
            <w:shd w:val="clear" w:color="auto" w:fill="FFFFFF"/>
          </w:rPr>
          <w:t>Карбовибродуговой</w:t>
        </w:r>
        <w:proofErr w:type="spellEnd"/>
        <w:r>
          <w:rPr>
            <w:rStyle w:val="a3"/>
            <w:bCs/>
            <w:sz w:val="28"/>
            <w:szCs w:val="28"/>
            <w:shd w:val="clear" w:color="auto" w:fill="FFFFFF"/>
          </w:rPr>
          <w:t xml:space="preserve"> метод упрочнения деталей машин, работающих в условиях абразивного износа наплавкой металлокерамики (КВДНМК)</w:t>
        </w:r>
      </w:hyperlink>
      <w:r>
        <w:rPr>
          <w:sz w:val="28"/>
          <w:szCs w:val="28"/>
        </w:rPr>
        <w:t xml:space="preserve">/ В.П. </w:t>
      </w:r>
      <w:hyperlink r:id="rId8" w:history="1">
        <w:r>
          <w:rPr>
            <w:rStyle w:val="a3"/>
            <w:bCs/>
            <w:iCs/>
            <w:sz w:val="28"/>
            <w:szCs w:val="28"/>
            <w:shd w:val="clear" w:color="auto" w:fill="FFFFFF"/>
          </w:rPr>
          <w:t xml:space="preserve">Лялякин, Н.В. Титов, Н.Н. Литовченко, </w:t>
        </w:r>
        <w:proofErr w:type="spellStart"/>
        <w:r>
          <w:rPr>
            <w:rStyle w:val="a3"/>
            <w:bCs/>
            <w:iCs/>
            <w:sz w:val="28"/>
            <w:szCs w:val="28"/>
            <w:shd w:val="clear" w:color="auto" w:fill="FFFFFF"/>
          </w:rPr>
          <w:t>Р.С.Ничипоренко</w:t>
        </w:r>
        <w:proofErr w:type="spellEnd"/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//Труды ГОСНИТИ. – 2014. – Т.114. №1. – С. 144-150</w:t>
      </w:r>
      <w:r>
        <w:rPr>
          <w:rStyle w:val="a4"/>
          <w:iCs w:val="0"/>
          <w:sz w:val="28"/>
          <w:szCs w:val="28"/>
          <w:shd w:val="clear" w:color="auto" w:fill="FFFFFF"/>
        </w:rPr>
        <w:t>.</w:t>
      </w:r>
    </w:p>
    <w:p w:rsidR="00DE557A" w:rsidRDefault="00DE557A" w:rsidP="00DE557A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DE557A" w:rsidRDefault="00DE557A" w:rsidP="00DE557A">
      <w:pPr>
        <w:rPr>
          <w:sz w:val="28"/>
          <w:szCs w:val="28"/>
        </w:rPr>
      </w:pPr>
      <w:hyperlink r:id="rId9" w:history="1">
        <w:r>
          <w:rPr>
            <w:rStyle w:val="apple-converted-space"/>
            <w:bCs/>
            <w:iCs/>
            <w:sz w:val="28"/>
            <w:szCs w:val="28"/>
            <w:shd w:val="clear" w:color="auto" w:fill="FFFFFF"/>
          </w:rPr>
          <w:t> </w:t>
        </w:r>
      </w:hyperlink>
      <w:r>
        <w:rPr>
          <w:sz w:val="28"/>
          <w:szCs w:val="28"/>
        </w:rPr>
        <w:t xml:space="preserve">2. </w:t>
      </w:r>
      <w:hyperlink r:id="rId10" w:history="1">
        <w:r>
          <w:rPr>
            <w:rStyle w:val="a3"/>
            <w:bCs/>
            <w:iCs/>
            <w:sz w:val="28"/>
            <w:szCs w:val="28"/>
            <w:shd w:val="clear" w:color="auto" w:fill="FFFFFF"/>
          </w:rPr>
          <w:t>Лялякин, В.П.</w:t>
        </w:r>
      </w:hyperlink>
      <w:r>
        <w:rPr>
          <w:rStyle w:val="a4"/>
          <w:iCs w:val="0"/>
          <w:sz w:val="28"/>
          <w:szCs w:val="28"/>
          <w:shd w:val="clear" w:color="auto" w:fill="FFFFFF"/>
        </w:rPr>
        <w:t xml:space="preserve"> </w:t>
      </w:r>
      <w:hyperlink r:id="rId11" w:history="1">
        <w:r>
          <w:rPr>
            <w:rStyle w:val="a3"/>
            <w:bCs/>
            <w:sz w:val="28"/>
            <w:szCs w:val="28"/>
            <w:shd w:val="clear" w:color="auto" w:fill="FFFFFF"/>
          </w:rPr>
          <w:t>Снижение травматизма и профессиональных заболеваний в АПК</w:t>
        </w:r>
      </w:hyperlink>
      <w:r>
        <w:t xml:space="preserve"> </w:t>
      </w:r>
      <w:r>
        <w:rPr>
          <w:sz w:val="28"/>
          <w:szCs w:val="28"/>
        </w:rPr>
        <w:t xml:space="preserve">/Л.А. </w:t>
      </w:r>
      <w:proofErr w:type="spellStart"/>
      <w:r>
        <w:rPr>
          <w:rStyle w:val="a4"/>
          <w:i w:val="0"/>
          <w:iCs w:val="0"/>
          <w:sz w:val="28"/>
          <w:szCs w:val="28"/>
          <w:shd w:val="clear" w:color="auto" w:fill="FFFFFF"/>
        </w:rPr>
        <w:t>Буренко</w:t>
      </w:r>
      <w:proofErr w:type="spellEnd"/>
      <w:r>
        <w:rPr>
          <w:rStyle w:val="a4"/>
          <w:i w:val="0"/>
          <w:iCs w:val="0"/>
          <w:sz w:val="28"/>
          <w:szCs w:val="28"/>
          <w:shd w:val="clear" w:color="auto" w:fill="FFFFFF"/>
        </w:rPr>
        <w:t xml:space="preserve">, В.П. Лялякин, И.В. Фурман, Н.Н. Грачев </w:t>
      </w:r>
      <w:r>
        <w:rPr>
          <w:sz w:val="28"/>
          <w:szCs w:val="28"/>
          <w:shd w:val="clear" w:color="auto" w:fill="FFFFFF"/>
        </w:rPr>
        <w:t>//Сельский механизатор. – 2013. - №10. – С.7-9.</w:t>
      </w:r>
    </w:p>
    <w:p w:rsidR="00DE557A" w:rsidRDefault="00DE557A" w:rsidP="00DE557A">
      <w:pPr>
        <w:rPr>
          <w:sz w:val="28"/>
          <w:szCs w:val="28"/>
          <w:shd w:val="clear" w:color="auto" w:fill="FFFFFF"/>
        </w:rPr>
      </w:pPr>
    </w:p>
    <w:p w:rsidR="00DE557A" w:rsidRDefault="00DE557A" w:rsidP="00DE557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hyperlink r:id="rId12" w:history="1">
        <w:r>
          <w:rPr>
            <w:rStyle w:val="a3"/>
            <w:bCs/>
            <w:iCs/>
            <w:sz w:val="28"/>
            <w:szCs w:val="28"/>
            <w:shd w:val="clear" w:color="auto" w:fill="FFFFFF"/>
          </w:rPr>
          <w:t>Лялякин, В.П.</w:t>
        </w:r>
      </w:hyperlink>
      <w:r>
        <w:rPr>
          <w:rStyle w:val="a4"/>
          <w:iCs w:val="0"/>
          <w:sz w:val="28"/>
          <w:szCs w:val="28"/>
          <w:shd w:val="clear" w:color="auto" w:fill="FFFFFF"/>
        </w:rPr>
        <w:t xml:space="preserve"> </w:t>
      </w:r>
      <w:hyperlink r:id="rId13" w:history="1">
        <w:r>
          <w:rPr>
            <w:rStyle w:val="a3"/>
            <w:bCs/>
            <w:sz w:val="28"/>
            <w:szCs w:val="28"/>
            <w:shd w:val="clear" w:color="auto" w:fill="FFFFFF"/>
          </w:rPr>
          <w:t xml:space="preserve">Электронный корпус текстов публикаций </w:t>
        </w:r>
        <w:proofErr w:type="spellStart"/>
        <w:r>
          <w:rPr>
            <w:rStyle w:val="a3"/>
            <w:bCs/>
            <w:sz w:val="28"/>
            <w:szCs w:val="28"/>
            <w:shd w:val="clear" w:color="auto" w:fill="FFFFFF"/>
          </w:rPr>
          <w:t>госнити-сибимэ</w:t>
        </w:r>
        <w:proofErr w:type="spellEnd"/>
        <w:r>
          <w:rPr>
            <w:rStyle w:val="a3"/>
            <w:bCs/>
            <w:sz w:val="28"/>
            <w:szCs w:val="28"/>
            <w:shd w:val="clear" w:color="auto" w:fill="FFFFFF"/>
          </w:rPr>
          <w:t xml:space="preserve"> по технической эксплуатации сельскохозяйственной техники</w:t>
        </w:r>
      </w:hyperlink>
      <w:r>
        <w:rPr>
          <w:rStyle w:val="a4"/>
          <w:iCs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/</w:t>
      </w:r>
      <w:r>
        <w:rPr>
          <w:sz w:val="28"/>
          <w:szCs w:val="28"/>
        </w:rPr>
        <w:t xml:space="preserve"> А.М. </w:t>
      </w:r>
      <w:hyperlink r:id="rId14" w:history="1">
        <w:r>
          <w:rPr>
            <w:rStyle w:val="a3"/>
            <w:bCs/>
            <w:iCs/>
            <w:sz w:val="28"/>
            <w:szCs w:val="28"/>
            <w:shd w:val="clear" w:color="auto" w:fill="FFFFFF"/>
          </w:rPr>
          <w:t>Криков, А.Е. Немцев, В.П. Лялякин</w:t>
        </w:r>
      </w:hyperlink>
      <w:r>
        <w:rPr>
          <w:rStyle w:val="a4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//Труды ГОСНИТИ. – 2013. – Т.112 №2. – С. 77-80.</w:t>
      </w:r>
    </w:p>
    <w:p w:rsidR="00DE557A" w:rsidRDefault="00DE557A" w:rsidP="00DE557A">
      <w:pPr>
        <w:rPr>
          <w:sz w:val="28"/>
          <w:szCs w:val="28"/>
          <w:shd w:val="clear" w:color="auto" w:fill="FFFFFF"/>
        </w:rPr>
      </w:pPr>
    </w:p>
    <w:p w:rsidR="00DE557A" w:rsidRDefault="00DE557A" w:rsidP="00DE557A">
      <w:pPr>
        <w:rPr>
          <w:sz w:val="28"/>
          <w:szCs w:val="28"/>
          <w:shd w:val="clear" w:color="auto" w:fill="FFFFFF"/>
        </w:rPr>
      </w:pPr>
      <w:r>
        <w:rPr>
          <w:rStyle w:val="a4"/>
          <w:i w:val="0"/>
          <w:iCs w:val="0"/>
          <w:sz w:val="28"/>
          <w:szCs w:val="28"/>
          <w:shd w:val="clear" w:color="auto" w:fill="FFFFFF"/>
        </w:rPr>
        <w:t xml:space="preserve">4. Лялякин, В.П. </w:t>
      </w:r>
      <w:hyperlink r:id="rId15" w:history="1">
        <w:r>
          <w:rPr>
            <w:rStyle w:val="a3"/>
            <w:bCs/>
            <w:sz w:val="28"/>
            <w:szCs w:val="28"/>
            <w:shd w:val="clear" w:color="auto" w:fill="FFFFFF"/>
          </w:rPr>
          <w:t xml:space="preserve">Повышение послеремонтной безотказности ДВС и трансмиссий тракторов применением </w:t>
        </w:r>
        <w:proofErr w:type="spellStart"/>
        <w:r>
          <w:rPr>
            <w:rStyle w:val="a3"/>
            <w:bCs/>
            <w:sz w:val="28"/>
            <w:szCs w:val="28"/>
            <w:shd w:val="clear" w:color="auto" w:fill="FFFFFF"/>
          </w:rPr>
          <w:t>наноматериалов</w:t>
        </w:r>
        <w:proofErr w:type="spellEnd"/>
      </w:hyperlink>
      <w:r>
        <w:t xml:space="preserve"> </w:t>
      </w:r>
      <w:r>
        <w:rPr>
          <w:sz w:val="28"/>
          <w:szCs w:val="28"/>
        </w:rPr>
        <w:t xml:space="preserve">/В.П. 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 xml:space="preserve">Лялякин, Р.Ю. Соловьев, А.К. </w:t>
      </w:r>
      <w:proofErr w:type="spellStart"/>
      <w:r>
        <w:rPr>
          <w:rStyle w:val="a4"/>
          <w:i w:val="0"/>
          <w:iCs w:val="0"/>
          <w:sz w:val="28"/>
          <w:szCs w:val="28"/>
          <w:shd w:val="clear" w:color="auto" w:fill="FFFFFF"/>
        </w:rPr>
        <w:t>Ольховацкий</w:t>
      </w:r>
      <w:proofErr w:type="spellEnd"/>
      <w:r>
        <w:rPr>
          <w:rStyle w:val="a4"/>
          <w:i w:val="0"/>
          <w:iCs w:val="0"/>
          <w:sz w:val="28"/>
          <w:szCs w:val="28"/>
          <w:shd w:val="clear" w:color="auto" w:fill="FFFFFF"/>
        </w:rPr>
        <w:t xml:space="preserve">, Д.А. </w:t>
      </w:r>
      <w:proofErr w:type="spellStart"/>
      <w:r>
        <w:rPr>
          <w:rStyle w:val="a4"/>
          <w:i w:val="0"/>
          <w:iCs w:val="0"/>
          <w:sz w:val="28"/>
          <w:szCs w:val="28"/>
          <w:shd w:val="clear" w:color="auto" w:fill="FFFFFF"/>
        </w:rPr>
        <w:t>Гительман</w:t>
      </w:r>
      <w:proofErr w:type="spellEnd"/>
      <w:r>
        <w:rPr>
          <w:sz w:val="28"/>
          <w:szCs w:val="28"/>
          <w:shd w:val="clear" w:color="auto" w:fill="FFFFFF"/>
        </w:rPr>
        <w:t>//Труды ГОСНИТИ.  – 2013. – Т.113. – С. 90-97.</w:t>
      </w:r>
    </w:p>
    <w:p w:rsidR="00DE557A" w:rsidRDefault="00DE557A" w:rsidP="00DE557A">
      <w:pPr>
        <w:rPr>
          <w:sz w:val="28"/>
          <w:szCs w:val="28"/>
          <w:shd w:val="clear" w:color="auto" w:fill="FFFFFF"/>
        </w:rPr>
      </w:pPr>
    </w:p>
    <w:p w:rsidR="00DE557A" w:rsidRDefault="00DE557A" w:rsidP="00DE557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hyperlink r:id="rId16" w:history="1">
        <w:r>
          <w:rPr>
            <w:rStyle w:val="a3"/>
            <w:bCs/>
            <w:iCs/>
            <w:sz w:val="28"/>
            <w:szCs w:val="28"/>
            <w:shd w:val="clear" w:color="auto" w:fill="FFFFFF"/>
          </w:rPr>
          <w:t>Лялякин, В.П.</w:t>
        </w:r>
        <w:r>
          <w:rPr>
            <w:rStyle w:val="apple-converted-space"/>
            <w:bCs/>
            <w:iCs/>
            <w:sz w:val="28"/>
            <w:szCs w:val="28"/>
            <w:shd w:val="clear" w:color="auto" w:fill="FFFFFF"/>
          </w:rPr>
          <w:t> </w:t>
        </w:r>
      </w:hyperlink>
      <w:hyperlink r:id="rId17" w:history="1">
        <w:r>
          <w:rPr>
            <w:rStyle w:val="a3"/>
            <w:bCs/>
            <w:sz w:val="28"/>
            <w:szCs w:val="28"/>
            <w:shd w:val="clear" w:color="auto" w:fill="FFFFFF"/>
          </w:rPr>
          <w:t>Восстановление деталей - важное направление в исследованиях ГОСНИТИ</w:t>
        </w:r>
      </w:hyperlink>
      <w:r>
        <w:rPr>
          <w:rStyle w:val="a4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/В.П. 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Лялякин</w:t>
      </w:r>
      <w:r>
        <w:rPr>
          <w:sz w:val="28"/>
          <w:szCs w:val="28"/>
          <w:shd w:val="clear" w:color="auto" w:fill="FFFFFF"/>
        </w:rPr>
        <w:t xml:space="preserve"> //Труды ГОСНИТИ. – 2013. – Т.113. – С. 234-244.</w:t>
      </w:r>
    </w:p>
    <w:p w:rsidR="00DE557A" w:rsidRDefault="00DE557A" w:rsidP="00DE557A">
      <w:pPr>
        <w:rPr>
          <w:sz w:val="28"/>
          <w:szCs w:val="28"/>
          <w:shd w:val="clear" w:color="auto" w:fill="FFFFFF"/>
        </w:rPr>
      </w:pPr>
    </w:p>
    <w:p w:rsidR="00DE557A" w:rsidRDefault="00DE557A" w:rsidP="00DE557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</w:t>
      </w:r>
      <w:hyperlink r:id="rId18" w:history="1">
        <w:r>
          <w:rPr>
            <w:rStyle w:val="a3"/>
            <w:bCs/>
            <w:iCs/>
            <w:sz w:val="28"/>
            <w:szCs w:val="28"/>
            <w:shd w:val="clear" w:color="auto" w:fill="FFFFFF"/>
          </w:rPr>
          <w:t>Лялякин, В.П.</w:t>
        </w:r>
      </w:hyperlink>
      <w:hyperlink r:id="rId19" w:history="1"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bCs/>
            <w:sz w:val="28"/>
            <w:szCs w:val="28"/>
            <w:shd w:val="clear" w:color="auto" w:fill="FFFFFF"/>
          </w:rPr>
          <w:t>К вопросу сокращения продолжительности послеремонтной эксплуатационной обкатки трактора</w:t>
        </w:r>
        <w:r>
          <w:rPr>
            <w:rStyle w:val="a3"/>
            <w:color w:val="auto"/>
            <w:sz w:val="28"/>
            <w:szCs w:val="28"/>
            <w:u w:val="none"/>
          </w:rPr>
          <w:t xml:space="preserve">/В.П. </w:t>
        </w:r>
        <w:r>
          <w:rPr>
            <w:rStyle w:val="a4"/>
            <w:i w:val="0"/>
            <w:iCs w:val="0"/>
            <w:sz w:val="28"/>
            <w:szCs w:val="28"/>
            <w:shd w:val="clear" w:color="auto" w:fill="FFFFFF"/>
          </w:rPr>
          <w:t xml:space="preserve">Лялякин, Р.Ю. Соловьев, А.К. </w:t>
        </w:r>
        <w:proofErr w:type="spellStart"/>
        <w:r>
          <w:rPr>
            <w:rStyle w:val="a4"/>
            <w:i w:val="0"/>
            <w:iCs w:val="0"/>
            <w:sz w:val="28"/>
            <w:szCs w:val="28"/>
            <w:shd w:val="clear" w:color="auto" w:fill="FFFFFF"/>
          </w:rPr>
          <w:t>Ольховацкий</w:t>
        </w:r>
        <w:proofErr w:type="spellEnd"/>
        <w:r>
          <w:rPr>
            <w:rStyle w:val="a4"/>
            <w:i w:val="0"/>
            <w:iCs w:val="0"/>
            <w:sz w:val="28"/>
            <w:szCs w:val="28"/>
            <w:shd w:val="clear" w:color="auto" w:fill="FFFFFF"/>
          </w:rPr>
          <w:t xml:space="preserve">, Д.А. </w:t>
        </w:r>
        <w:proofErr w:type="spellStart"/>
        <w:r>
          <w:rPr>
            <w:rStyle w:val="a4"/>
            <w:i w:val="0"/>
            <w:iCs w:val="0"/>
            <w:sz w:val="28"/>
            <w:szCs w:val="28"/>
            <w:shd w:val="clear" w:color="auto" w:fill="FFFFFF"/>
          </w:rPr>
          <w:t>Гительман</w:t>
        </w:r>
        <w:proofErr w:type="spellEnd"/>
        <w:r>
          <w:rPr>
            <w:rStyle w:val="a4"/>
            <w:i w:val="0"/>
            <w:iCs w:val="0"/>
            <w:sz w:val="28"/>
            <w:szCs w:val="28"/>
            <w:shd w:val="clear" w:color="auto" w:fill="FFFFFF"/>
          </w:rPr>
          <w:t xml:space="preserve">, С.М. </w:t>
        </w:r>
        <w:proofErr w:type="gramStart"/>
        <w:r>
          <w:rPr>
            <w:rStyle w:val="a4"/>
            <w:i w:val="0"/>
            <w:iCs w:val="0"/>
            <w:sz w:val="28"/>
            <w:szCs w:val="28"/>
            <w:shd w:val="clear" w:color="auto" w:fill="FFFFFF"/>
          </w:rPr>
          <w:t>Коновалов</w:t>
        </w:r>
        <w:proofErr w:type="gramEnd"/>
        <w:r>
          <w:rPr>
            <w:rStyle w:val="apple-converted-space"/>
            <w:bCs/>
            <w:sz w:val="28"/>
            <w:szCs w:val="28"/>
            <w:shd w:val="clear" w:color="auto" w:fill="FFFFFF"/>
          </w:rPr>
          <w:t> </w:t>
        </w:r>
      </w:hyperlink>
      <w:r>
        <w:rPr>
          <w:sz w:val="28"/>
          <w:szCs w:val="28"/>
          <w:shd w:val="clear" w:color="auto" w:fill="FFFFFF"/>
        </w:rPr>
        <w:t>//Труды ГОСНИТИ. – 2012. – Т.110. №2. – С. 38-42.</w:t>
      </w:r>
    </w:p>
    <w:p w:rsidR="00593417" w:rsidRDefault="00593417">
      <w:bookmarkStart w:id="0" w:name="_GoBack"/>
      <w:bookmarkEnd w:id="0"/>
    </w:p>
    <w:sectPr w:rsidR="0059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7A"/>
    <w:rsid w:val="00593417"/>
    <w:rsid w:val="00D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55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57A"/>
  </w:style>
  <w:style w:type="character" w:styleId="a4">
    <w:name w:val="Emphasis"/>
    <w:basedOn w:val="a0"/>
    <w:qFormat/>
    <w:rsid w:val="00DE55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55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57A"/>
  </w:style>
  <w:style w:type="character" w:styleId="a4">
    <w:name w:val="Emphasis"/>
    <w:basedOn w:val="a0"/>
    <w:qFormat/>
    <w:rsid w:val="00DE55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niti.ru/documents/articles/135.pdf" TargetMode="External"/><Relationship Id="rId13" Type="http://schemas.openxmlformats.org/officeDocument/2006/relationships/hyperlink" Target="http://www.gosniti.ru/documents/articles/96.pdf" TargetMode="External"/><Relationship Id="rId18" Type="http://schemas.openxmlformats.org/officeDocument/2006/relationships/hyperlink" Target="http://www.gosniti.ru/documents/articles/78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niti.ru/documents/articles/135.pdf" TargetMode="External"/><Relationship Id="rId12" Type="http://schemas.openxmlformats.org/officeDocument/2006/relationships/hyperlink" Target="http://www.gosniti.ru/documents/articles/96.pdf" TargetMode="External"/><Relationship Id="rId17" Type="http://schemas.openxmlformats.org/officeDocument/2006/relationships/hyperlink" Target="http://www.gosniti.ru/documents/articles/10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sniti.ru/documents/articles/109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niti.ru/documents/articles/135.pdf" TargetMode="External"/><Relationship Id="rId11" Type="http://schemas.openxmlformats.org/officeDocument/2006/relationships/hyperlink" Target="http://www.gosniti.ru/documents/articles/38.pdf" TargetMode="External"/><Relationship Id="rId5" Type="http://schemas.openxmlformats.org/officeDocument/2006/relationships/hyperlink" Target="mailto:gosniti@list.ru" TargetMode="External"/><Relationship Id="rId15" Type="http://schemas.openxmlformats.org/officeDocument/2006/relationships/hyperlink" Target="http://www.gosniti.ru/documents/articles/106.pdf" TargetMode="External"/><Relationship Id="rId10" Type="http://schemas.openxmlformats.org/officeDocument/2006/relationships/hyperlink" Target="http://www.gosniti.ru/documents/articles/135.pdf" TargetMode="External"/><Relationship Id="rId19" Type="http://schemas.openxmlformats.org/officeDocument/2006/relationships/hyperlink" Target="http://www.gosniti.ru/documents/articles/7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niti.ru/documents/articles/38.pdf" TargetMode="External"/><Relationship Id="rId14" Type="http://schemas.openxmlformats.org/officeDocument/2006/relationships/hyperlink" Target="http://www.gosniti.ru/documents/articles/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>Krokoz™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диссовет</dc:creator>
  <cp:lastModifiedBy>диссовет</cp:lastModifiedBy>
  <cp:revision>2</cp:revision>
  <dcterms:created xsi:type="dcterms:W3CDTF">2014-06-24T05:08:00Z</dcterms:created>
  <dcterms:modified xsi:type="dcterms:W3CDTF">2014-06-24T05:09:00Z</dcterms:modified>
</cp:coreProperties>
</file>