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44" w:rsidRDefault="001A2B44" w:rsidP="001A2B44">
      <w:pPr>
        <w:pStyle w:val="Default"/>
      </w:pPr>
    </w:p>
    <w:p w:rsidR="001A2B44" w:rsidRDefault="001A2B44" w:rsidP="001A2B4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p w:rsidR="001A2B44" w:rsidRDefault="001A2B44" w:rsidP="001A2B4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Строгов Владимир Викторович</w:t>
      </w:r>
    </w:p>
    <w:p w:rsidR="001A2B44" w:rsidRDefault="001A2B44" w:rsidP="001A2B44">
      <w:pPr>
        <w:pStyle w:val="Default"/>
        <w:jc w:val="center"/>
        <w:rPr>
          <w:b/>
          <w:sz w:val="36"/>
          <w:szCs w:val="36"/>
        </w:rPr>
      </w:pPr>
      <w:r w:rsidRPr="001A2B44">
        <w:rPr>
          <w:b/>
          <w:sz w:val="36"/>
          <w:szCs w:val="36"/>
        </w:rPr>
        <w:t>Основные сведения</w:t>
      </w:r>
    </w:p>
    <w:p w:rsidR="001A2B44" w:rsidRPr="001A2B44" w:rsidRDefault="001A2B44" w:rsidP="001A2B44">
      <w:pPr>
        <w:pStyle w:val="Default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267"/>
      </w:tblGrid>
      <w:tr w:rsidR="001A2B44" w:rsidTr="00A00537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  <w:vAlign w:val="center"/>
          </w:tcPr>
          <w:p w:rsidR="001A2B44" w:rsidRDefault="00A00537" w:rsidP="00A005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A8CA85" wp14:editId="726E5576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9525</wp:posOffset>
                  </wp:positionV>
                  <wp:extent cx="1085850" cy="1438275"/>
                  <wp:effectExtent l="0" t="0" r="0" b="9525"/>
                  <wp:wrapSquare wrapText="bothSides"/>
                  <wp:docPr id="1" name="Рисунок 1" descr="G:\SH10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H10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B44">
              <w:rPr>
                <w:sz w:val="28"/>
                <w:szCs w:val="28"/>
              </w:rPr>
              <w:t>17 февраля 1982 года</w:t>
            </w:r>
            <w:r>
              <w:rPr>
                <w:sz w:val="28"/>
                <w:szCs w:val="28"/>
              </w:rPr>
              <w:t xml:space="preserve"> </w:t>
            </w:r>
            <w:r w:rsidR="001A2B44">
              <w:rPr>
                <w:sz w:val="28"/>
                <w:szCs w:val="28"/>
              </w:rPr>
              <w:t xml:space="preserve"> </w:t>
            </w:r>
          </w:p>
        </w:tc>
      </w:tr>
      <w:tr w:rsidR="001A2B44" w:rsidTr="001A2B44">
        <w:trPr>
          <w:trHeight w:val="288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«Болезни животных и ветеринарно-санитарная экспертиза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биологических наук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0" w:type="auto"/>
          </w:tcPr>
          <w:p w:rsidR="001A2B44" w:rsidRDefault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</w:tr>
    </w:tbl>
    <w:p w:rsidR="002771EB" w:rsidRDefault="002771EB" w:rsidP="001A2B44"/>
    <w:p w:rsid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33"/>
        <w:gridCol w:w="3038"/>
        <w:gridCol w:w="2033"/>
        <w:gridCol w:w="2109"/>
      </w:tblGrid>
      <w:tr w:rsidR="002E141D" w:rsidTr="002E141D">
        <w:trPr>
          <w:trHeight w:val="288"/>
        </w:trPr>
        <w:tc>
          <w:tcPr>
            <w:tcW w:w="0" w:type="auto"/>
          </w:tcPr>
          <w:p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</w:t>
            </w:r>
          </w:p>
        </w:tc>
        <w:tc>
          <w:tcPr>
            <w:tcW w:w="0" w:type="auto"/>
          </w:tcPr>
          <w:p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название учебного заведения</w:t>
            </w:r>
          </w:p>
        </w:tc>
        <w:tc>
          <w:tcPr>
            <w:tcW w:w="0" w:type="auto"/>
          </w:tcPr>
          <w:p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</w:tcPr>
          <w:p w:rsidR="001A2B44" w:rsidRDefault="001A2B44" w:rsidP="001A2B4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</w:tr>
      <w:tr w:rsidR="002E141D" w:rsidTr="002E141D">
        <w:trPr>
          <w:trHeight w:val="610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A2B44" w:rsidRDefault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</w:tcPr>
          <w:p w:rsidR="001A2B44" w:rsidRDefault="002E141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Краснокутский</w:t>
            </w:r>
            <w:proofErr w:type="spellEnd"/>
            <w:r>
              <w:rPr>
                <w:sz w:val="28"/>
                <w:szCs w:val="28"/>
              </w:rPr>
              <w:t xml:space="preserve"> зооветеринарный техникум</w:t>
            </w:r>
            <w:r w:rsidR="001A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Ветеринария</w:t>
            </w:r>
          </w:p>
        </w:tc>
        <w:tc>
          <w:tcPr>
            <w:tcW w:w="0" w:type="auto"/>
          </w:tcPr>
          <w:p w:rsidR="001A2B44" w:rsidRDefault="001A2B44" w:rsidP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</w:t>
            </w:r>
            <w:r w:rsidR="002E141D">
              <w:rPr>
                <w:sz w:val="28"/>
                <w:szCs w:val="28"/>
              </w:rPr>
              <w:t>фельдшер</w:t>
            </w:r>
          </w:p>
        </w:tc>
      </w:tr>
      <w:tr w:rsidR="002E141D" w:rsidTr="002E141D">
        <w:trPr>
          <w:trHeight w:val="610"/>
        </w:trPr>
        <w:tc>
          <w:tcPr>
            <w:tcW w:w="0" w:type="auto"/>
          </w:tcPr>
          <w:p w:rsidR="002E141D" w:rsidRDefault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E141D" w:rsidRDefault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0" w:type="auto"/>
          </w:tcPr>
          <w:p w:rsidR="002E141D" w:rsidRDefault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Саратовский государственный аграрный университет им. Н.И. Вавилова</w:t>
            </w:r>
          </w:p>
        </w:tc>
        <w:tc>
          <w:tcPr>
            <w:tcW w:w="0" w:type="auto"/>
          </w:tcPr>
          <w:p w:rsidR="002E141D" w:rsidRDefault="002E141D" w:rsidP="004E7A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Ветеринария</w:t>
            </w:r>
          </w:p>
        </w:tc>
        <w:tc>
          <w:tcPr>
            <w:tcW w:w="0" w:type="auto"/>
          </w:tcPr>
          <w:p w:rsidR="002E141D" w:rsidRDefault="002E141D" w:rsidP="002E14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</w:t>
            </w:r>
          </w:p>
        </w:tc>
      </w:tr>
    </w:tbl>
    <w:p w:rsidR="001A2B44" w:rsidRDefault="001A2B44" w:rsidP="001A2B44">
      <w:pPr>
        <w:pStyle w:val="Default"/>
        <w:rPr>
          <w:b/>
          <w:bCs/>
          <w:sz w:val="36"/>
          <w:szCs w:val="36"/>
        </w:rPr>
      </w:pPr>
    </w:p>
    <w:p w:rsidR="001A2B44" w:rsidRDefault="001A2B44" w:rsidP="001A2B44">
      <w:pPr>
        <w:pStyle w:val="Default"/>
        <w:jc w:val="center"/>
      </w:pPr>
      <w:r>
        <w:rPr>
          <w:b/>
          <w:bCs/>
          <w:sz w:val="36"/>
          <w:szCs w:val="36"/>
        </w:rPr>
        <w:t>Диссертации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299"/>
      </w:tblGrid>
      <w:tr w:rsidR="001A2B44" w:rsidTr="001A2B44">
        <w:trPr>
          <w:trHeight w:val="286"/>
        </w:trPr>
        <w:tc>
          <w:tcPr>
            <w:tcW w:w="4305" w:type="pct"/>
          </w:tcPr>
          <w:p w:rsidR="001A2B44" w:rsidRDefault="001A2B44" w:rsidP="001A2B4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Название (ученая степень, специальность, тема) </w:t>
            </w:r>
          </w:p>
        </w:tc>
        <w:tc>
          <w:tcPr>
            <w:tcW w:w="695" w:type="pct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защиты </w:t>
            </w:r>
          </w:p>
        </w:tc>
      </w:tr>
      <w:tr w:rsidR="001A2B44" w:rsidTr="001A2B44">
        <w:trPr>
          <w:trHeight w:val="611"/>
        </w:trPr>
        <w:tc>
          <w:tcPr>
            <w:tcW w:w="4305" w:type="pct"/>
          </w:tcPr>
          <w:p w:rsidR="001A2B44" w:rsidRDefault="001A2B44" w:rsidP="002258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2258C8" w:rsidRPr="002258C8">
              <w:rPr>
                <w:sz w:val="28"/>
                <w:szCs w:val="28"/>
              </w:rPr>
              <w:t>Фармако</w:t>
            </w:r>
            <w:proofErr w:type="spellEnd"/>
            <w:r w:rsidR="002258C8" w:rsidRPr="002258C8">
              <w:rPr>
                <w:sz w:val="28"/>
                <w:szCs w:val="28"/>
              </w:rPr>
              <w:t>-токсикологические свойства минеральной подкормки ДАФС-25 и ее применение в пчеловодстве</w:t>
            </w:r>
            <w:r>
              <w:rPr>
                <w:sz w:val="28"/>
                <w:szCs w:val="28"/>
              </w:rPr>
              <w:t xml:space="preserve">» </w:t>
            </w:r>
            <w:r w:rsidR="002258C8" w:rsidRPr="002258C8">
              <w:rPr>
                <w:sz w:val="28"/>
                <w:szCs w:val="28"/>
              </w:rPr>
              <w:t>06.02.03 – Ветеринарная фармакология с токсикологией</w:t>
            </w:r>
            <w:r w:rsidR="002258C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 xml:space="preserve">иссертация на соискание ученой степени кандидата </w:t>
            </w:r>
            <w:r w:rsidR="002E141D">
              <w:rPr>
                <w:sz w:val="28"/>
                <w:szCs w:val="28"/>
              </w:rPr>
              <w:t>биологически</w:t>
            </w:r>
            <w:r>
              <w:rPr>
                <w:sz w:val="28"/>
                <w:szCs w:val="28"/>
              </w:rPr>
              <w:t xml:space="preserve">х наук. </w:t>
            </w:r>
          </w:p>
        </w:tc>
        <w:tc>
          <w:tcPr>
            <w:tcW w:w="695" w:type="pct"/>
          </w:tcPr>
          <w:p w:rsidR="001A2B44" w:rsidRDefault="002258C8" w:rsidP="002258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1A2B44">
              <w:rPr>
                <w:sz w:val="28"/>
                <w:szCs w:val="28"/>
              </w:rPr>
              <w:t xml:space="preserve"> </w:t>
            </w:r>
          </w:p>
        </w:tc>
      </w:tr>
    </w:tbl>
    <w:p w:rsid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</w:p>
    <w:p w:rsidR="001A2B44" w:rsidRPr="001A2B44" w:rsidRDefault="001A2B44" w:rsidP="001A2B4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Диссертации, защищенные под руководством преподавателя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276"/>
        <w:gridCol w:w="2276"/>
        <w:gridCol w:w="2276"/>
      </w:tblGrid>
      <w:tr w:rsidR="001A2B44" w:rsidTr="001A2B44">
        <w:trPr>
          <w:trHeight w:val="286"/>
        </w:trPr>
        <w:tc>
          <w:tcPr>
            <w:tcW w:w="2276" w:type="dxa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276" w:type="dxa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Ф.И.О. соискателя </w:t>
            </w:r>
          </w:p>
        </w:tc>
        <w:tc>
          <w:tcPr>
            <w:tcW w:w="2276" w:type="dxa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(ученая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степень, специальность, тема) </w:t>
            </w:r>
          </w:p>
        </w:tc>
        <w:tc>
          <w:tcPr>
            <w:tcW w:w="2276" w:type="dxa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Год защиты </w:t>
            </w:r>
          </w:p>
        </w:tc>
      </w:tr>
    </w:tbl>
    <w:p w:rsidR="001A2B44" w:rsidRDefault="001A2B44" w:rsidP="001A2B44">
      <w:pPr>
        <w:pStyle w:val="Default"/>
        <w:jc w:val="center"/>
      </w:pPr>
    </w:p>
    <w:p w:rsidR="001A2B44" w:rsidRDefault="001A2B44" w:rsidP="001A2B44">
      <w:pPr>
        <w:pStyle w:val="Default"/>
        <w:jc w:val="center"/>
      </w:pPr>
      <w:r>
        <w:rPr>
          <w:b/>
          <w:bCs/>
          <w:color w:val="auto"/>
          <w:sz w:val="36"/>
          <w:szCs w:val="36"/>
        </w:rPr>
        <w:t>Опыт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291"/>
        <w:gridCol w:w="4552"/>
        <w:gridCol w:w="1908"/>
      </w:tblGrid>
      <w:tr w:rsidR="001A2B44" w:rsidTr="001A2B44">
        <w:trPr>
          <w:trHeight w:val="450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работы </w:t>
            </w:r>
          </w:p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(годы)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Официальное название организации, структурное подразделение </w:t>
            </w:r>
          </w:p>
        </w:tc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ФГОУ ВПО Саратовский ГАУ им. Н.И. Вавилова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лаборант</w:t>
            </w:r>
          </w:p>
        </w:tc>
      </w:tr>
      <w:tr w:rsidR="001A2B44" w:rsidTr="001A2B44">
        <w:trPr>
          <w:trHeight w:val="127"/>
        </w:trPr>
        <w:tc>
          <w:tcPr>
            <w:tcW w:w="0" w:type="auto"/>
          </w:tcPr>
          <w:p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ФГОУ ВПО Саратовский ГАУ им. Н.И. Вавилова</w:t>
            </w:r>
          </w:p>
        </w:tc>
        <w:tc>
          <w:tcPr>
            <w:tcW w:w="0" w:type="auto"/>
          </w:tcPr>
          <w:p w:rsidR="001A2B44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</w:t>
            </w:r>
          </w:p>
        </w:tc>
      </w:tr>
      <w:tr w:rsidR="00363C9E" w:rsidTr="001A2B44">
        <w:trPr>
          <w:trHeight w:val="449"/>
        </w:trPr>
        <w:tc>
          <w:tcPr>
            <w:tcW w:w="0" w:type="auto"/>
          </w:tcPr>
          <w:p w:rsidR="00363C9E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363C9E" w:rsidRDefault="00363C9E" w:rsidP="00B06D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06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06D72">
              <w:rPr>
                <w:sz w:val="28"/>
                <w:szCs w:val="28"/>
              </w:rPr>
              <w:t xml:space="preserve"> по настоящее время</w:t>
            </w:r>
          </w:p>
        </w:tc>
        <w:tc>
          <w:tcPr>
            <w:tcW w:w="0" w:type="auto"/>
          </w:tcPr>
          <w:p w:rsidR="00363C9E" w:rsidRDefault="00363C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Саратовский ГАУ им. Н.И. Вавилова</w:t>
            </w:r>
          </w:p>
        </w:tc>
        <w:tc>
          <w:tcPr>
            <w:tcW w:w="0" w:type="auto"/>
          </w:tcPr>
          <w:p w:rsidR="00363C9E" w:rsidRDefault="00363C9E" w:rsidP="004E7A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</w:p>
        </w:tc>
      </w:tr>
    </w:tbl>
    <w:p w:rsidR="001A2B44" w:rsidRPr="001A2B44" w:rsidRDefault="001A2B44" w:rsidP="001A2B44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1A2B44" w:rsidRPr="001A2B44" w:rsidRDefault="001A2B44" w:rsidP="001A2B44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A2B44">
        <w:rPr>
          <w:b/>
          <w:bCs/>
          <w:color w:val="auto"/>
          <w:sz w:val="36"/>
          <w:szCs w:val="36"/>
        </w:rPr>
        <w:t>Преподаваемые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1A2B44" w:rsidTr="001A2B44">
        <w:trPr>
          <w:trHeight w:val="127"/>
        </w:trPr>
        <w:tc>
          <w:tcPr>
            <w:tcW w:w="5000" w:type="pct"/>
            <w:vAlign w:val="center"/>
          </w:tcPr>
          <w:p w:rsidR="001A2B44" w:rsidRDefault="001A2B44" w:rsidP="001A2B44">
            <w:pPr>
              <w:pStyle w:val="Default"/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 w:rsidRPr="001A2B44">
              <w:rPr>
                <w:sz w:val="28"/>
                <w:szCs w:val="28"/>
              </w:rPr>
              <w:t>Наименования преподаваемых дисциплин</w:t>
            </w:r>
          </w:p>
        </w:tc>
      </w:tr>
      <w:tr w:rsidR="001A2B44" w:rsidTr="001A2B44">
        <w:trPr>
          <w:trHeight w:val="127"/>
        </w:trPr>
        <w:tc>
          <w:tcPr>
            <w:tcW w:w="5000" w:type="pct"/>
            <w:vAlign w:val="center"/>
          </w:tcPr>
          <w:p w:rsidR="001A2B44" w:rsidRDefault="001A2B44" w:rsidP="00363C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63C9E">
              <w:rPr>
                <w:sz w:val="28"/>
                <w:szCs w:val="28"/>
              </w:rPr>
              <w:t>Ветеринарная фармакология. Токсикология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A2B44" w:rsidTr="001A2B44">
        <w:trPr>
          <w:trHeight w:val="127"/>
        </w:trPr>
        <w:tc>
          <w:tcPr>
            <w:tcW w:w="5000" w:type="pct"/>
            <w:vAlign w:val="center"/>
          </w:tcPr>
          <w:p w:rsidR="001A2B44" w:rsidRDefault="001A2B44" w:rsidP="00363C9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1A2B44" w:rsidRDefault="001A2B44" w:rsidP="001A2B44">
      <w:pPr>
        <w:pStyle w:val="Default"/>
        <w:jc w:val="center"/>
      </w:pPr>
    </w:p>
    <w:p w:rsidR="00363C9E" w:rsidRDefault="00363C9E" w:rsidP="001A2B44">
      <w:pPr>
        <w:pStyle w:val="Default"/>
        <w:jc w:val="center"/>
      </w:pPr>
      <w:r>
        <w:rPr>
          <w:b/>
          <w:bCs/>
          <w:sz w:val="36"/>
          <w:szCs w:val="36"/>
        </w:rPr>
        <w:t xml:space="preserve">Область научных интересов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6"/>
      </w:tblGrid>
      <w:tr w:rsidR="00363C9E" w:rsidTr="001A3CB2">
        <w:trPr>
          <w:trHeight w:val="125"/>
        </w:trPr>
        <w:tc>
          <w:tcPr>
            <w:tcW w:w="9126" w:type="dxa"/>
          </w:tcPr>
          <w:p w:rsidR="00363C9E" w:rsidRDefault="00363C9E" w:rsidP="00363C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 слова, характеризующие область научных интересов</w:t>
            </w:r>
          </w:p>
        </w:tc>
      </w:tr>
      <w:tr w:rsidR="00363C9E" w:rsidTr="001A3CB2">
        <w:trPr>
          <w:trHeight w:val="450"/>
        </w:trPr>
        <w:tc>
          <w:tcPr>
            <w:tcW w:w="9126" w:type="dxa"/>
          </w:tcPr>
          <w:p w:rsidR="00363C9E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Микроэлементы, биологически активные вещества, кормовые добавки, лекарственные препараты, нарушение обмена веществ.</w:t>
            </w:r>
          </w:p>
        </w:tc>
      </w:tr>
    </w:tbl>
    <w:p w:rsidR="001A2B44" w:rsidRDefault="001A2B44" w:rsidP="001A2B44">
      <w:pPr>
        <w:pStyle w:val="Default"/>
        <w:jc w:val="center"/>
      </w:pPr>
    </w:p>
    <w:p w:rsidR="001A3CB2" w:rsidRDefault="001A3CB2" w:rsidP="001A2B44">
      <w:pPr>
        <w:pStyle w:val="Default"/>
        <w:jc w:val="center"/>
      </w:pPr>
      <w:r>
        <w:rPr>
          <w:b/>
          <w:bCs/>
          <w:sz w:val="36"/>
          <w:szCs w:val="36"/>
        </w:rPr>
        <w:t>Научные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895"/>
        <w:gridCol w:w="776"/>
        <w:gridCol w:w="2057"/>
      </w:tblGrid>
      <w:tr w:rsidR="00C675B7" w:rsidTr="001A3CB2">
        <w:trPr>
          <w:trHeight w:val="20"/>
        </w:trPr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проекта, гранта, контракта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Статус участника проекта </w:t>
            </w:r>
          </w:p>
        </w:tc>
      </w:tr>
      <w:tr w:rsidR="00852BCF" w:rsidTr="001A3CB2">
        <w:trPr>
          <w:trHeight w:val="20"/>
        </w:trPr>
        <w:tc>
          <w:tcPr>
            <w:tcW w:w="0" w:type="auto"/>
          </w:tcPr>
          <w:p w:rsidR="00852BCF" w:rsidRDefault="00852BCF" w:rsidP="00852B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2BCF" w:rsidRPr="00C675B7" w:rsidRDefault="00852BCF" w:rsidP="00852BCF">
            <w:pPr>
              <w:pStyle w:val="Default"/>
              <w:rPr>
                <w:sz w:val="28"/>
                <w:szCs w:val="28"/>
              </w:rPr>
            </w:pPr>
            <w:r w:rsidRPr="00852BCF">
              <w:rPr>
                <w:sz w:val="28"/>
                <w:szCs w:val="28"/>
              </w:rPr>
              <w:t>Разработка проектов нормативной документации в рамках  реализации Федерального закона от 13 июля 2015 г. № 243-ФЗ «О внесении изменений в Закон Российской Федерации «О ветеринарии» и отдельные законодательные акты Российской федерации» и поручения Правительства Российской Федерации от 18 сентября 2015 г. № АД-П11-6390» №2 от 17 марта 2016 г.</w:t>
            </w:r>
          </w:p>
        </w:tc>
        <w:tc>
          <w:tcPr>
            <w:tcW w:w="0" w:type="auto"/>
          </w:tcPr>
          <w:p w:rsidR="00852BCF" w:rsidRDefault="00852B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52BCF" w:rsidRDefault="00852BCF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675B7" w:rsidTr="001A3CB2">
        <w:trPr>
          <w:trHeight w:val="20"/>
        </w:trPr>
        <w:tc>
          <w:tcPr>
            <w:tcW w:w="0" w:type="auto"/>
          </w:tcPr>
          <w:p w:rsidR="00C675B7" w:rsidRDefault="00C675B7" w:rsidP="00C675B7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 w:rsidRPr="00C675B7">
              <w:rPr>
                <w:sz w:val="28"/>
                <w:szCs w:val="28"/>
              </w:rPr>
              <w:t xml:space="preserve">Разработка отраслевого информационно-технического справочника наилучших доступных технологий: «Убой животных на мясокомбинатах, </w:t>
            </w:r>
            <w:proofErr w:type="spellStart"/>
            <w:r w:rsidRPr="00C675B7">
              <w:rPr>
                <w:sz w:val="28"/>
                <w:szCs w:val="28"/>
              </w:rPr>
              <w:t>мясохлодобойнях</w:t>
            </w:r>
            <w:proofErr w:type="spellEnd"/>
            <w:r w:rsidRPr="00C675B7">
              <w:rPr>
                <w:sz w:val="28"/>
                <w:szCs w:val="28"/>
              </w:rPr>
              <w:t xml:space="preserve">, побочные </w:t>
            </w:r>
            <w:r w:rsidRPr="00C675B7">
              <w:rPr>
                <w:sz w:val="28"/>
                <w:szCs w:val="28"/>
              </w:rPr>
              <w:lastRenderedPageBreak/>
              <w:t>продукты животноводства» №1 от 17 марта 2016 г.</w:t>
            </w:r>
          </w:p>
        </w:tc>
        <w:tc>
          <w:tcPr>
            <w:tcW w:w="0" w:type="auto"/>
          </w:tcPr>
          <w:p w:rsidR="00C675B7" w:rsidRDefault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0" w:type="auto"/>
          </w:tcPr>
          <w:p w:rsidR="00C675B7" w:rsidRDefault="00C675B7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675B7" w:rsidTr="001A3CB2">
        <w:trPr>
          <w:trHeight w:val="20"/>
        </w:trPr>
        <w:tc>
          <w:tcPr>
            <w:tcW w:w="0" w:type="auto"/>
          </w:tcPr>
          <w:p w:rsidR="00C675B7" w:rsidRDefault="00C675B7" w:rsidP="00C675B7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хоздо</w:t>
            </w:r>
            <w:r w:rsidR="0097495A">
              <w:rPr>
                <w:sz w:val="28"/>
                <w:szCs w:val="28"/>
              </w:rPr>
              <w:t>говор №18 стр-223 от 23.05.2016</w:t>
            </w:r>
          </w:p>
        </w:tc>
        <w:tc>
          <w:tcPr>
            <w:tcW w:w="0" w:type="auto"/>
          </w:tcPr>
          <w:p w:rsidR="00C675B7" w:rsidRDefault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C675B7" w:rsidRDefault="00C675B7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52BCF" w:rsidTr="001A3CB2">
        <w:trPr>
          <w:trHeight w:val="20"/>
        </w:trPr>
        <w:tc>
          <w:tcPr>
            <w:tcW w:w="0" w:type="auto"/>
          </w:tcPr>
          <w:p w:rsidR="00852BCF" w:rsidRDefault="00852BCF" w:rsidP="00C675B7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2BCF" w:rsidRDefault="00852BCF" w:rsidP="00DC1FC6">
            <w:pPr>
              <w:pStyle w:val="Default"/>
              <w:rPr>
                <w:sz w:val="28"/>
                <w:szCs w:val="28"/>
              </w:rPr>
            </w:pPr>
            <w:r w:rsidRPr="00852BCF">
              <w:rPr>
                <w:sz w:val="28"/>
                <w:szCs w:val="28"/>
              </w:rPr>
              <w:t>Разработка проектов нормативной документации в рамках  реализации Федерального закона от 13 июля 2015 г. № 243-ФЗ «О внесении изменений в Закон Российской Федерации «О ветеринарии» и отдельные законодательные акты Российской федерации» и поручения Правительства Российской Федерации от 18 сентября 2015 г. № АД-П11-6390»</w:t>
            </w:r>
          </w:p>
        </w:tc>
        <w:tc>
          <w:tcPr>
            <w:tcW w:w="0" w:type="auto"/>
          </w:tcPr>
          <w:p w:rsidR="00852BCF" w:rsidRDefault="00852B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852BCF" w:rsidRDefault="00852B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675B7" w:rsidTr="001A3CB2">
        <w:trPr>
          <w:trHeight w:val="20"/>
        </w:trPr>
        <w:tc>
          <w:tcPr>
            <w:tcW w:w="0" w:type="auto"/>
          </w:tcPr>
          <w:p w:rsidR="00C675B7" w:rsidRDefault="00C675B7" w:rsidP="00C675B7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675B7" w:rsidRDefault="00852BCF" w:rsidP="00DC1F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хоздоговор</w:t>
            </w:r>
            <w:r w:rsidR="00C675B7">
              <w:rPr>
                <w:sz w:val="28"/>
                <w:szCs w:val="28"/>
              </w:rPr>
              <w:t xml:space="preserve"> №223 «С» 514</w:t>
            </w:r>
            <w:r w:rsidR="0097495A">
              <w:rPr>
                <w:sz w:val="28"/>
                <w:szCs w:val="28"/>
              </w:rPr>
              <w:t xml:space="preserve"> от 17.04.2017</w:t>
            </w:r>
          </w:p>
        </w:tc>
        <w:tc>
          <w:tcPr>
            <w:tcW w:w="0" w:type="auto"/>
          </w:tcPr>
          <w:p w:rsidR="00C675B7" w:rsidRDefault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C675B7" w:rsidRDefault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C95141" w:rsidTr="001A3CB2">
        <w:trPr>
          <w:trHeight w:val="20"/>
        </w:trPr>
        <w:tc>
          <w:tcPr>
            <w:tcW w:w="0" w:type="auto"/>
          </w:tcPr>
          <w:p w:rsidR="00C95141" w:rsidRDefault="00C95141" w:rsidP="00C95141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5141" w:rsidRDefault="00C95141" w:rsidP="00C95141">
            <w:pPr>
              <w:pStyle w:val="Default"/>
              <w:rPr>
                <w:sz w:val="28"/>
                <w:szCs w:val="28"/>
              </w:rPr>
            </w:pPr>
            <w:r w:rsidRPr="00852BCF">
              <w:rPr>
                <w:sz w:val="28"/>
                <w:szCs w:val="28"/>
              </w:rPr>
              <w:t>Разработка проектов нормативной документации в рамках  реализации Федерального закона от 13 июля 2015 г. № 243-ФЗ «О внесении изменений в Закон Российской Федерации «О ветеринарии» и отдельные законодательные акты Российской федерации» и поручения Правительства Российской Федерации от 18 сентября 2015 г. № АД-П11-6390»</w:t>
            </w:r>
          </w:p>
          <w:p w:rsidR="00C95141" w:rsidRDefault="00445B10" w:rsidP="00B06D72">
            <w:pPr>
              <w:pStyle w:val="Default"/>
              <w:rPr>
                <w:sz w:val="28"/>
                <w:szCs w:val="28"/>
              </w:rPr>
            </w:pPr>
            <w:r w:rsidRPr="00445B10">
              <w:rPr>
                <w:sz w:val="28"/>
                <w:szCs w:val="28"/>
              </w:rPr>
              <w:t>74</w:t>
            </w:r>
            <w:r w:rsidR="00B06D72">
              <w:rPr>
                <w:sz w:val="28"/>
                <w:szCs w:val="28"/>
              </w:rPr>
              <w:t xml:space="preserve"> </w:t>
            </w:r>
            <w:r w:rsidRPr="00445B10">
              <w:rPr>
                <w:sz w:val="28"/>
                <w:szCs w:val="28"/>
              </w:rPr>
              <w:t>039</w:t>
            </w:r>
            <w:r w:rsidR="00B06D72">
              <w:rPr>
                <w:sz w:val="28"/>
                <w:szCs w:val="28"/>
              </w:rPr>
              <w:t xml:space="preserve"> </w:t>
            </w:r>
            <w:proofErr w:type="spellStart"/>
            <w:r w:rsidR="00C95141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0" w:type="auto"/>
          </w:tcPr>
          <w:p w:rsidR="00C95141" w:rsidRDefault="00C95141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C95141" w:rsidRDefault="00C95141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95141" w:rsidTr="001A3CB2">
        <w:trPr>
          <w:trHeight w:val="20"/>
        </w:trPr>
        <w:tc>
          <w:tcPr>
            <w:tcW w:w="0" w:type="auto"/>
          </w:tcPr>
          <w:p w:rsidR="00C95141" w:rsidRDefault="00C95141" w:rsidP="00C95141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95141" w:rsidRDefault="00C95141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хоздоговор №23</w:t>
            </w:r>
            <w:r w:rsidR="00445B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«С» </w:t>
            </w:r>
            <w:r w:rsidR="00445B10">
              <w:rPr>
                <w:sz w:val="28"/>
                <w:szCs w:val="28"/>
              </w:rPr>
              <w:t>/19</w:t>
            </w:r>
            <w:r>
              <w:rPr>
                <w:sz w:val="28"/>
                <w:szCs w:val="28"/>
              </w:rPr>
              <w:t xml:space="preserve"> от </w:t>
            </w:r>
            <w:r w:rsidR="00445B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445B1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445B1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95141" w:rsidRDefault="00445B10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C95141" w:rsidRDefault="00445B10" w:rsidP="00C95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</w:tbl>
    <w:p w:rsidR="001A3CB2" w:rsidRDefault="001A3CB2" w:rsidP="001A2B44">
      <w:pPr>
        <w:pStyle w:val="Default"/>
        <w:jc w:val="center"/>
      </w:pPr>
    </w:p>
    <w:p w:rsidR="001A3CB2" w:rsidRDefault="001A3CB2" w:rsidP="001A2B44">
      <w:pPr>
        <w:pStyle w:val="Default"/>
        <w:jc w:val="center"/>
      </w:pPr>
      <w:r>
        <w:rPr>
          <w:b/>
          <w:bCs/>
          <w:sz w:val="36"/>
          <w:szCs w:val="36"/>
        </w:rPr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11"/>
        <w:gridCol w:w="3314"/>
        <w:gridCol w:w="2403"/>
      </w:tblGrid>
      <w:tr w:rsidR="001A3CB2" w:rsidTr="001A3CB2">
        <w:trPr>
          <w:trHeight w:val="20"/>
        </w:trPr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конференции, дата проведения, место проведения (страна, город, организация и т.п.)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Содокладчики </w:t>
            </w:r>
          </w:p>
        </w:tc>
      </w:tr>
      <w:tr w:rsidR="00C675B7" w:rsidTr="001A3CB2">
        <w:trPr>
          <w:trHeight w:val="20"/>
        </w:trPr>
        <w:tc>
          <w:tcPr>
            <w:tcW w:w="0" w:type="auto"/>
          </w:tcPr>
          <w:p w:rsidR="00C675B7" w:rsidRDefault="00C675B7" w:rsidP="00C675B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 w:rsidRPr="00C675B7">
              <w:rPr>
                <w:sz w:val="28"/>
                <w:szCs w:val="28"/>
              </w:rPr>
              <w:t>Российская агропромышленная выставка «Золотая осень»</w:t>
            </w:r>
          </w:p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 w:rsidRPr="00C675B7">
              <w:rPr>
                <w:sz w:val="28"/>
                <w:szCs w:val="28"/>
              </w:rPr>
              <w:t>Биологические науки</w:t>
            </w:r>
          </w:p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ВДНХ</w:t>
            </w:r>
          </w:p>
          <w:p w:rsidR="00C675B7" w:rsidRDefault="00C675B7" w:rsidP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октября 2016</w:t>
            </w:r>
          </w:p>
          <w:p w:rsidR="00C675B7" w:rsidRPr="00DC1FC6" w:rsidRDefault="00C675B7" w:rsidP="00C675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Серебряная медаль</w:t>
            </w:r>
          </w:p>
        </w:tc>
        <w:tc>
          <w:tcPr>
            <w:tcW w:w="0" w:type="auto"/>
          </w:tcPr>
          <w:p w:rsidR="00C675B7" w:rsidRPr="00DC1FC6" w:rsidRDefault="00C675B7">
            <w:pPr>
              <w:pStyle w:val="Default"/>
              <w:rPr>
                <w:sz w:val="28"/>
                <w:szCs w:val="28"/>
              </w:rPr>
            </w:pPr>
            <w:r w:rsidRPr="00C675B7">
              <w:rPr>
                <w:sz w:val="28"/>
                <w:szCs w:val="28"/>
              </w:rPr>
              <w:t>Новая селеноорганическая субстанция для производства лекарственных препаратов и кормовых добавок регулирующих обмен веществ и энергии</w:t>
            </w:r>
          </w:p>
        </w:tc>
        <w:tc>
          <w:tcPr>
            <w:tcW w:w="0" w:type="auto"/>
          </w:tcPr>
          <w:p w:rsidR="00C675B7" w:rsidRPr="00DC1FC6" w:rsidRDefault="00C675B7" w:rsidP="00C675B7">
            <w:pPr>
              <w:pStyle w:val="Default"/>
              <w:rPr>
                <w:sz w:val="28"/>
                <w:szCs w:val="28"/>
              </w:rPr>
            </w:pPr>
            <w:r w:rsidRPr="00C675B7">
              <w:rPr>
                <w:sz w:val="28"/>
                <w:szCs w:val="28"/>
              </w:rPr>
              <w:t xml:space="preserve">Козлов С.В. Древко Я.Б., Ларионова О.С., Древко Б.И., </w:t>
            </w:r>
            <w:proofErr w:type="spellStart"/>
            <w:r w:rsidRPr="00C675B7">
              <w:rPr>
                <w:sz w:val="28"/>
                <w:szCs w:val="28"/>
              </w:rPr>
              <w:t>Диренко</w:t>
            </w:r>
            <w:proofErr w:type="spellEnd"/>
            <w:r w:rsidRPr="00C675B7">
              <w:rPr>
                <w:sz w:val="28"/>
                <w:szCs w:val="28"/>
              </w:rPr>
              <w:t xml:space="preserve"> Д.Ю.</w:t>
            </w:r>
          </w:p>
        </w:tc>
      </w:tr>
      <w:tr w:rsidR="001A3CB2" w:rsidTr="001A3CB2">
        <w:trPr>
          <w:trHeight w:val="20"/>
        </w:trPr>
        <w:tc>
          <w:tcPr>
            <w:tcW w:w="0" w:type="auto"/>
          </w:tcPr>
          <w:p w:rsidR="001A3CB2" w:rsidRDefault="001A3CB2" w:rsidP="00C675B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1FC6" w:rsidRDefault="00DC1FC6" w:rsidP="00DC1FC6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t>Российская агропромышленная выставка «Золотая осень-2017»</w:t>
            </w:r>
          </w:p>
          <w:p w:rsidR="00DC1FC6" w:rsidRDefault="00DC1FC6" w:rsidP="00DC1FC6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lastRenderedPageBreak/>
              <w:t>номинация «Инновационные разработки в области животноводства» Москва, ВДНХ</w:t>
            </w:r>
          </w:p>
          <w:p w:rsidR="00DC1FC6" w:rsidRDefault="00DC1FC6" w:rsidP="00DC1FC6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t>4-7</w:t>
            </w:r>
            <w:r>
              <w:rPr>
                <w:sz w:val="28"/>
                <w:szCs w:val="28"/>
              </w:rPr>
              <w:t xml:space="preserve"> </w:t>
            </w:r>
            <w:r w:rsidRPr="00DC1FC6">
              <w:rPr>
                <w:sz w:val="28"/>
                <w:szCs w:val="28"/>
              </w:rPr>
              <w:t>октября 2017 г.</w:t>
            </w:r>
          </w:p>
          <w:p w:rsidR="001A3CB2" w:rsidRDefault="00C675B7" w:rsidP="00C675B7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t>Б</w:t>
            </w:r>
            <w:r w:rsidR="00DC1FC6" w:rsidRPr="00DC1FC6">
              <w:rPr>
                <w:sz w:val="28"/>
                <w:szCs w:val="28"/>
              </w:rPr>
              <w:t>ронзовая</w:t>
            </w:r>
            <w:r>
              <w:rPr>
                <w:sz w:val="28"/>
                <w:szCs w:val="28"/>
              </w:rPr>
              <w:t xml:space="preserve"> </w:t>
            </w:r>
            <w:r w:rsidR="00DC1FC6" w:rsidRPr="00DC1FC6">
              <w:rPr>
                <w:sz w:val="28"/>
                <w:szCs w:val="28"/>
              </w:rPr>
              <w:t>медаль</w:t>
            </w:r>
          </w:p>
        </w:tc>
        <w:tc>
          <w:tcPr>
            <w:tcW w:w="0" w:type="auto"/>
          </w:tcPr>
          <w:p w:rsidR="001A3CB2" w:rsidRDefault="00DC1FC6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lastRenderedPageBreak/>
              <w:t xml:space="preserve">Принципиально новая кормовая добавка с улучшенным аминокислотным </w:t>
            </w:r>
            <w:r w:rsidRPr="00DC1FC6">
              <w:rPr>
                <w:sz w:val="28"/>
                <w:szCs w:val="28"/>
              </w:rPr>
              <w:lastRenderedPageBreak/>
              <w:t>составом и обогащенная микроэлементами</w:t>
            </w:r>
          </w:p>
        </w:tc>
        <w:tc>
          <w:tcPr>
            <w:tcW w:w="0" w:type="auto"/>
          </w:tcPr>
          <w:p w:rsidR="001A3CB2" w:rsidRDefault="00DC1FC6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lastRenderedPageBreak/>
              <w:t xml:space="preserve">Ларионова О.С, Древко Я.Б., Фауст Е.А., </w:t>
            </w:r>
            <w:r w:rsidRPr="00DC1FC6">
              <w:rPr>
                <w:sz w:val="28"/>
                <w:szCs w:val="28"/>
              </w:rPr>
              <w:lastRenderedPageBreak/>
              <w:t>Банникова А.В., Садовская А.С.</w:t>
            </w:r>
          </w:p>
        </w:tc>
      </w:tr>
      <w:tr w:rsidR="001A3CB2" w:rsidTr="001A3CB2">
        <w:trPr>
          <w:trHeight w:val="20"/>
        </w:trPr>
        <w:tc>
          <w:tcPr>
            <w:tcW w:w="0" w:type="auto"/>
          </w:tcPr>
          <w:p w:rsidR="001A3CB2" w:rsidRDefault="001A3CB2" w:rsidP="00C675B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5B10" w:rsidRDefault="00445B10" w:rsidP="00445B10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t>Российская агропромышленная выставка «Золотая осень-201</w:t>
            </w:r>
            <w:r>
              <w:rPr>
                <w:sz w:val="28"/>
                <w:szCs w:val="28"/>
              </w:rPr>
              <w:t>9</w:t>
            </w:r>
            <w:r w:rsidRPr="00DC1FC6">
              <w:rPr>
                <w:sz w:val="28"/>
                <w:szCs w:val="28"/>
              </w:rPr>
              <w:t>»</w:t>
            </w:r>
          </w:p>
          <w:p w:rsidR="00445B10" w:rsidRDefault="00445B10" w:rsidP="00445B10">
            <w:pPr>
              <w:pStyle w:val="Default"/>
              <w:rPr>
                <w:sz w:val="28"/>
                <w:szCs w:val="28"/>
              </w:rPr>
            </w:pPr>
            <w:r w:rsidRPr="00DC1FC6">
              <w:rPr>
                <w:sz w:val="28"/>
                <w:szCs w:val="28"/>
              </w:rPr>
              <w:t>номинация «Инновационные разработки в области животноводства» Москва, ВДНХ</w:t>
            </w:r>
          </w:p>
          <w:p w:rsidR="00445B10" w:rsidRDefault="00445B10" w:rsidP="00445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C1F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12 </w:t>
            </w:r>
            <w:r w:rsidRPr="00DC1FC6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9</w:t>
            </w:r>
            <w:r w:rsidRPr="00DC1FC6">
              <w:rPr>
                <w:sz w:val="28"/>
                <w:szCs w:val="28"/>
              </w:rPr>
              <w:t xml:space="preserve"> г.</w:t>
            </w:r>
          </w:p>
          <w:p w:rsidR="001A3CB2" w:rsidRDefault="00445B10" w:rsidP="00445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</w:t>
            </w:r>
            <w:r w:rsidRPr="00DC1FC6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Pr="00DC1FC6">
              <w:rPr>
                <w:sz w:val="28"/>
                <w:szCs w:val="28"/>
              </w:rPr>
              <w:t>медаль</w:t>
            </w:r>
          </w:p>
        </w:tc>
        <w:tc>
          <w:tcPr>
            <w:tcW w:w="0" w:type="auto"/>
          </w:tcPr>
          <w:p w:rsidR="001A3CB2" w:rsidRDefault="00445B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разработку нового дезинфицирующего средства на основе четвертичных аммониевых соединений</w:t>
            </w:r>
          </w:p>
        </w:tc>
        <w:tc>
          <w:tcPr>
            <w:tcW w:w="0" w:type="auto"/>
          </w:tcPr>
          <w:p w:rsidR="001A3CB2" w:rsidRDefault="00445B1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Строгов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45B10" w:rsidRDefault="00445B1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Мариничева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1A3CB2" w:rsidTr="001A3CB2">
        <w:trPr>
          <w:trHeight w:val="20"/>
        </w:trPr>
        <w:tc>
          <w:tcPr>
            <w:tcW w:w="0" w:type="auto"/>
          </w:tcPr>
          <w:p w:rsidR="001A3CB2" w:rsidRDefault="001A3CB2" w:rsidP="00C675B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3CB2" w:rsidRDefault="001A3CB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A3CB2" w:rsidRDefault="001A3CB2" w:rsidP="001A2B44">
      <w:pPr>
        <w:pStyle w:val="Default"/>
        <w:jc w:val="center"/>
      </w:pPr>
    </w:p>
    <w:p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СПИСОК</w:t>
      </w:r>
    </w:p>
    <w:p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научных и учебно-методических работ</w:t>
      </w:r>
    </w:p>
    <w:p w:rsidR="005B553D" w:rsidRDefault="005B553D" w:rsidP="00FF3194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5B553D" w:rsidRPr="005B553D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775"/>
        <w:gridCol w:w="891"/>
        <w:gridCol w:w="3564"/>
        <w:gridCol w:w="851"/>
        <w:gridCol w:w="2065"/>
      </w:tblGrid>
      <w:tr w:rsidR="005B553D" w:rsidRPr="005B553D" w:rsidTr="005B553D">
        <w:tc>
          <w:tcPr>
            <w:tcW w:w="47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59" w:right="-10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277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 работы, ее вид</w:t>
            </w: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Форма работы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Выходные данные</w:t>
            </w:r>
          </w:p>
        </w:tc>
        <w:tc>
          <w:tcPr>
            <w:tcW w:w="85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Объем в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п.л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Соавторы</w:t>
            </w:r>
          </w:p>
        </w:tc>
      </w:tr>
      <w:tr w:rsidR="005B553D" w:rsidRPr="005B553D" w:rsidTr="005B553D">
        <w:tc>
          <w:tcPr>
            <w:tcW w:w="474" w:type="dxa"/>
          </w:tcPr>
          <w:p w:rsidR="005B553D" w:rsidRPr="005B553D" w:rsidRDefault="005B553D" w:rsidP="005B553D">
            <w:pPr>
              <w:widowControl/>
              <w:spacing w:line="240" w:lineRule="auto"/>
              <w:ind w:left="-59" w:right="-10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</w:t>
            </w: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2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3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4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6</w:t>
            </w:r>
          </w:p>
        </w:tc>
      </w:tr>
      <w:tr w:rsidR="005B553D" w:rsidRPr="005B553D" w:rsidTr="005B553D">
        <w:trPr>
          <w:cantSplit/>
          <w:trHeight w:val="573"/>
        </w:trPr>
        <w:tc>
          <w:tcPr>
            <w:tcW w:w="10620" w:type="dxa"/>
            <w:gridSpan w:val="6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59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а) Научные работы</w:t>
            </w:r>
          </w:p>
        </w:tc>
      </w:tr>
      <w:tr w:rsidR="005B553D" w:rsidRPr="005B553D" w:rsidTr="005B553D"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Методы и способы введения ДАФС-25 пчелам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«Актуальные проблемы ветеринарной патологии, физиологии, биотехнологии, селекции животных. Современные технологии переработки сельскохозяйственной продукции» 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Материалы Всероссийской научно-практической конференции, Саратов,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B553D">
                <w:rPr>
                  <w:rFonts w:ascii="Times New Roman" w:eastAsia="Times New Roman" w:hAnsi="Times New Roman" w:cs="Times New Roman"/>
                  <w:szCs w:val="24"/>
                </w:rPr>
                <w:t>2008 г</w:t>
              </w:r>
            </w:smartTag>
            <w:r w:rsidRPr="005B553D">
              <w:rPr>
                <w:rFonts w:ascii="Times New Roman" w:eastAsia="Times New Roman" w:hAnsi="Times New Roman" w:cs="Times New Roman"/>
                <w:szCs w:val="24"/>
              </w:rPr>
              <w:t>., С. 46-47.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0,07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keepNext/>
              <w:widowControl/>
              <w:spacing w:line="240" w:lineRule="auto"/>
              <w:ind w:left="-108" w:right="-27"/>
              <w:jc w:val="left"/>
              <w:outlineLvl w:val="3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Физиолого-биохимическая оценка состояния пчел при применении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селеногранического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препарата ДАФС-25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«Научные труды </w:t>
            </w: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съезда физиологов СНГ», Кишинев, Молдова,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B553D">
                <w:rPr>
                  <w:rFonts w:ascii="Times New Roman" w:eastAsia="Times New Roman" w:hAnsi="Times New Roman" w:cs="Times New Roman"/>
                  <w:szCs w:val="24"/>
                </w:rPr>
                <w:t>2008 г</w:t>
              </w:r>
            </w:smartTag>
            <w:r w:rsidRPr="005B553D">
              <w:rPr>
                <w:rFonts w:ascii="Times New Roman" w:eastAsia="Times New Roman" w:hAnsi="Times New Roman" w:cs="Times New Roman"/>
                <w:szCs w:val="24"/>
              </w:rPr>
              <w:t>., С. 294.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0,06/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0,03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keepNext/>
              <w:widowControl/>
              <w:spacing w:line="240" w:lineRule="auto"/>
              <w:ind w:left="-108" w:right="-27"/>
              <w:jc w:val="left"/>
              <w:outlineLvl w:val="3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Физиологическое состояние пчел при подкормке селеном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Журнал «Пчеловодство», №9 2009 г., С. 17-18.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 перечню ВАК.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0,07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Влияние ДАФС-25 на физиологическое состояние организма пчел и их зимостойкость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«Актуальные проблемы ветеринарной патологии, физиологии, биотехнологии, селекции животных. Современные технологии переработки сельскохозяйственной продукции» Материалы Всероссийской научно-практической конференции, Саратов: Издательский центр «Наука», 2009. - с. 110-113.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0,19/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О применении нового селеноорганического препарата ДАФС-25 в пчеловодстве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Вавиловские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чтения – 2009» Материалы Межд. науч.-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практ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.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конф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 - Саратов: ООО Издательство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КУБиК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», 2009. – С. 296-297.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0,07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Токсикологическая оценка препарата ДАФС-25 для пчел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«Актуальные проблемы ветеринарной патологии, физиологии, биотехнологии, селекции животных. Современные технологии переработки сельскохозяйственной продукции» – Саратов: ИЦ «Наука», 2010. – С. 87-90.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О применении нового селеноорганического препарата ДАФС-25 в пчеловодстве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«Молодые ученые –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агропромышленному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комплексу Поволжья» Материалы всероссийской научно-практической конференции молодых ученых и специалистов – Саратов: ГНУ НИИСХ Юго-Востока РАСХН, 2010. – С. 348-350.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B553D" w:rsidRPr="005B553D" w:rsidTr="005B553D">
        <w:trPr>
          <w:cantSplit/>
          <w:trHeight w:val="351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Распределение селена в почве, растениях Саратовской области и пути коррекции его в организме телят 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>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«Научное обеспечение АПК» Материалы научно-практических конференций 2 специализированной агропромышленной выставки «САРАТОВ-АГРО. 2011» – ФГБОУ ВПО «Саратовский ГАУ». – Саратов, 2011. – С.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>66 - 68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0,19/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Москвичева Д.О.,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Гринь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В.А.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Нормирование селена в организме пчел при помощи селеноорганического препарата ДАФС-25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after="120" w:line="240" w:lineRule="auto"/>
              <w:ind w:left="-87" w:right="-108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5B553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«От теории к практике: вопросы современной ветеринарии, биотехнологии и медицины» Материалы международной научно-практической конференции – Саратов: ГНУ СНИВИ РАСН, 2011 – С. 287-290.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Токсикологическая оценка селеноорганического препарата ДАФС-25 для пчел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after="120" w:line="240" w:lineRule="auto"/>
              <w:ind w:left="-87" w:right="-108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5B553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«От теории к практике: вопросы современной ветеринарии, биотехнологии и медицины» Материалы международной научно-практической конференции – Саратов: ГНУ СНИВИ РАСН, 2011 – С. 284-286.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Фармакокоррекция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селеновой недостаточности у телят на откорме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5" w:right="-108"/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5B553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«Ветеринария Кубани» - 2011. - №6. С. 25-26.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5" w:right="-108"/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5B553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По перечню ВАК.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0,04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Гринь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В.А.,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Влияние селена на функциональное состояние и хозяйственно-полезные качества пчелиных семей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(статья)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«Вестник ветеринарии» - 2011. -  №59 (4/2011). С.150-152.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По перечню ВАК.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ab/>
              <w:t>Ветеринарно-санитарная оценка качества меда при применении минеральной подкормки ДАФС-25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«Вестник Саратовского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госагроуниверситета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им. Н.И. Вавилова» - 2013. - № 02. С. 37-38.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По перечню ВАК.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0,07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ОМЭК-</w:t>
            </w: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Zn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- инновационный подход к созданию фармацевтических препаратов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Современные проблемы ветеринарной онкологии и иммунологии. Материалы Международной научно-практической конференции. / Под ред. А.А. Волкова, А.В. Молчанова. – Саратов: ИЦ «Наука», 2014. С. 233-235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Ткаченко Е.А.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Инновационный подход к применению препаратов меди в ветеринарии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Современные проблемы ветеринарной онкологии и иммунологии. Материалы Международной научно-практической конференции. / Под ред. А.А. Волкова, А.В. Молчанова. – Саратов: ИЦ «Наука», 2014. С. 148-150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Кузьменко А.С.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Влияние добавки ДАФС-25к на продуктивность кур-несушек на спаде яйценоскости (статья)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Научно-производственный журнал «Птицеводство» - 2015. №1. С. 33-36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0,25/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Манукян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В.А.,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Греблова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Е.А., Родионова Т.Н.</w:t>
            </w:r>
          </w:p>
        </w:tc>
      </w:tr>
      <w:tr w:rsidR="005B553D" w:rsidRPr="005B553D" w:rsidTr="005B553D">
        <w:trPr>
          <w:cantSplit/>
          <w:trHeight w:val="1049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Токсикологическая оценка препарата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Селенохромен</w:t>
            </w:r>
            <w:proofErr w:type="spellEnd"/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Актуальные проблемы ветеринарной медицины, пищевых и биотехнологий Материалы Всероссийской научно-практической конференции. 2015. С. 24-30.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0,44/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Таранцова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Е.А., Родионова Т.Н., Древко Я.Б.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Острая токсичность компонентов комбинаций прототипа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Селенохромен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» при внутрибрюшинном введении белым нелинейным мышам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Аграрный научный журнал – 2016. №7. С. 32-37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 перечню ВАК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0,38/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Таранцова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Е.А., Родионова Т.Н., Козлов С.В., Волков А.А., Древко Я.Б.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Наш опыт диагностики функциональных расстройств желудка у собак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Инфекционные болезни животных и антимикробные средства. Материалы Международной научно-практической конференции. – Саратов: Издательство СГАУ им. Н.И. Вавилова, 2016. С. 61-67.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0,44/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0,11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Волкова А.П., Никулин И.А., Меженный П.В.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Клиническая симптоматика и рентгенологическая диагностика функциональных расстройств желудка у собак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хирургии, онкологии и терапии 2016. С. 25-30.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0,38/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0,13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Волкова А.П., Никулин И.А.,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Уточнение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фармако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- токсикологических параметров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Селенохромен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хирургии, онкологии и терапии 2016. С. 185-190.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0,38/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Таранцова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Е.А., Родионова Т.Н., Козлов С.В., Древко Я.Б.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Агрохимическая характеристика почв в местах стоянки кочевой пасеки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Татищевского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района Саратовской области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Территория инноваций. 2016. № 2. С. 9-14.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0,38/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0,10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Орлова Е.Н., 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Применение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селенорганической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кормовой добавки ДАФС-25К при отравлении токсическими веществами кур-несушек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Аграрный научный журнал – 2017. №1. С. 25-28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 перечню ВАК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0,25/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М.П.,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Греблова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Е.А.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Применение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Клиодезив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 при санитарной обработке животноводческого помещения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 Материалы Международной научно-практической конференции. 2017. С. 247-251.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0,31/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Кашин Ф.С.,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Горельникова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Дезинфекционные свойства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Клиодезив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 Материалы Международной научно-практической конференции. 2017. С. 328-332.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0,31/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Пысин М.Д.,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Горельникова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Местно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– раздражающее действие препарата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Селенохромен</w:t>
            </w:r>
            <w:proofErr w:type="spellEnd"/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 Материалы Международной научно-практической конференции. 2017. С. 119-127.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0,56/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0,11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Таранцова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Е.А., Родионова Т.Н., Козлов С.В., Древко Я.Б.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Влияние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Клиодезив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 на показатели крови телят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 Материалы Международной научно-практической конференции. 2018. С. 77-81.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0,31/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Совах Б.А.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Ветеринарная фармакология: достижения и перспективы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Аграрный научный журнал. 2018. № 7. С. 99-100.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 перечню ВАК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0,13/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0,04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М.П., Леонтьева И.В.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Влияние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аспарагината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кобальта на медовую продуктивность и качество меда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Пчеловодство. 2018. №7. С. 7-9.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 перечню ВАК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0,19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Орлова Е.Н., Родионова Т.Н., Забелина М.В.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ветеринарной фармакологии в стенах ФГБОУ ВО Саратовского ГАУ им. Н.И. Вавилова</w:t>
            </w:r>
          </w:p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Саратовский форум Ветеринарной медицины и продовольственной безопасности Российской Федерации. Материалы Национальной научно-практической конференции, посвященной 100-летию факультета ветеринарной медицины, пищевых и биотехнологий ФГБОУ ВО Саратовский ГАУ им. Н.И. Вавилова. 2018. С. 60-65.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0,38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0,1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16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М.П., Леонтьева И.В.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Влияние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аспарагината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кобальта на показатели обмена веществ пчел карпатской породы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Аграрный научный журнал. 2018. № 11. С. 18-21</w:t>
            </w: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 перечню рецензируемых научных изданий по состоянию на 30.11.2018 г. (дата включения издания в Перечень с  11.10.2017, №67)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0,25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Орлова Е.Н., Родионова Т.Н., Забелина М.В.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Эффективность использования препарата «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Клиодезив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» при поражении зерна плесневыми грибами и амбарными вредителями </w:t>
            </w: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(научная статья)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Кормление сельскохозяйственных животных и кормопроизводство.</w:t>
            </w: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2018. № 11. С. 48-53.</w:t>
            </w: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 перечню рецензируемых научных изданий по состоянию на 30.11.2018 г. (дата включения издания в Перечень с 01.12.2015, №1140)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0,38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0,13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М.П.,,</w:t>
            </w:r>
            <w:proofErr w:type="gramEnd"/>
          </w:p>
          <w:p w:rsidR="005B553D" w:rsidRPr="005B553D" w:rsidRDefault="005B553D" w:rsidP="005B553D">
            <w:pPr>
              <w:widowControl/>
              <w:spacing w:line="240" w:lineRule="auto"/>
              <w:ind w:left="-108" w:right="-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Гусева Ю.А.</w:t>
            </w:r>
          </w:p>
        </w:tc>
      </w:tr>
      <w:tr w:rsidR="005B553D" w:rsidRPr="00B45304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5% Suspension of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Albendazole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Echinacea Magenta (Echinacea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Purpurea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)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Toxicometric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Evaluation</w:t>
            </w:r>
            <w:proofErr w:type="spellEnd"/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«Entomology and Applied Science Letters» 2018,Volume 5, Issue 4, Page No: 30-34 ISSN No: 2349-2864 Web of Sciences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0,3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Lopteva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Maria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Sergeevna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Kolesnikov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Vladimir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Ivanovich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Pushkin Sergey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Viktorovich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Povetkin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Sergey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Nikolaevich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Marinicheva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Marina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Petrovna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Nagdalian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Andrey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Ashotovich</w:t>
            </w:r>
            <w:proofErr w:type="spellEnd"/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Гематологические показатели крови белых крыс при изучении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субхронической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токсичности минерального комплекса на основе сочетания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нанопорошков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железа, цинка и меди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биотехнологий: Материалы Международной научно-практической конференции 2019. С. 8-15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0,5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0,17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Андреева Е.Ю., Родионова Т.Н.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Оценка влияния кормовой добавки "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Биофон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Желтый" на качество продукции птицеводства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биотехнологий: Материалы Международной научно-практической конференции 2019. С. 57-61.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0,31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16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М.П., Герасимчук Е.Ю., Маркелова Д.С.</w:t>
            </w:r>
          </w:p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2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Определение профилактической дозы витаминно-минерального препарата (L-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аспаргинаты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Cu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препараты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VA И VE)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биотехнологий: Материалы Международной научно-практической конференции 2019. С. 125-129.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0,31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0,04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2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Сенгалиев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Е.М., Авдеенко В.С., Лукьяненко А.В., Булатов Р.Н., Кочарян В.Д.,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Даниловская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В.К.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Профилактическая эффективность осложнения беременности минерально-витаминного препаратом "L-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аспаргинаты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Cu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VA, VE" у суягных овцематок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биотехнологий: Материалы Международной научно-практической конференции 2019. С. 129-135.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0,44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16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Сенгалиев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Е.М., Авдеенко В.С., Лукьяненко А.В., Булатов Р.Н., Кочарян В.Д.,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Даниловская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В.К.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Экономическая эффективность применения минерально-витаминного препаратом "L-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аспаргинаты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Cu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VA, VE" у суягных овцематок для профилактики осложнений беременности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Актуальные проблемы ветеринарной медицины, пищевых и биотехнологий: Материалы Международной научно-практической конференции 2019. С. 136-140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0,31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0,04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-107" w:right="-16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Сенгалиев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Е.М., Авдеенко В.С., Лукьяненко А.В., Булатов Р.Н., Кочарян В.Д.,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Даниловская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В.К.</w:t>
            </w: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Определение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субхронической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токсичности минерального комплекса на основе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нанопорошков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железа, цинка и меди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Ветеринария. 2020. № 4. С. 59-62. По перечню рецензируемых научных изданий по состоянию на 24.03.2020г. (дата включения издания в Перечень с 28.12.2018, №689)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0,25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Андреева Е.Ю., 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Строгов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В.В.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B553D" w:rsidRPr="005B553D" w:rsidTr="005B553D">
        <w:trPr>
          <w:cantSplit/>
          <w:trHeight w:val="368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Изучение раздражающего и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аллергизирующего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действия дезинфицирующего средства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Клиодезив-Дез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(</w:t>
            </w: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(научная статья</w:t>
            </w: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szCs w:val="24"/>
              </w:rPr>
              <w:t>Печатная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Ветеринария. 2020. № 6 С. 51-54.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 перечню рецензируемых научных изданий по состоянию на 24.03.2020г. (дата включения издания в Перечень с 28.12.2018, №689)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</w:rPr>
              <w:t>0,25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0,06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14" w:right="-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М.П., Забелина М.В.,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Дорожкин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В.И.</w:t>
            </w:r>
          </w:p>
        </w:tc>
      </w:tr>
      <w:tr w:rsidR="005B553D" w:rsidRPr="005B553D" w:rsidTr="005B553D">
        <w:trPr>
          <w:cantSplit/>
          <w:trHeight w:val="778"/>
        </w:trPr>
        <w:tc>
          <w:tcPr>
            <w:tcW w:w="10620" w:type="dxa"/>
            <w:gridSpan w:val="6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59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б) Авторские свидетельства, лицензии, информационные карты</w:t>
            </w:r>
          </w:p>
        </w:tc>
      </w:tr>
      <w:tr w:rsidR="005B553D" w:rsidRPr="005B553D" w:rsidTr="005B553D">
        <w:trPr>
          <w:trHeight w:val="619"/>
        </w:trPr>
        <w:tc>
          <w:tcPr>
            <w:tcW w:w="474" w:type="dxa"/>
            <w:vAlign w:val="center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Лекарственная форма для лечения и профилактики анемии у животных.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Патент №2414910 29.03.2011г.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Кульзенева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Люткова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С.Е.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  <w:vAlign w:val="center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Минеральная подкормка для пчел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Патент №</w:t>
            </w:r>
            <w:proofErr w:type="gram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2419285  27</w:t>
            </w:r>
            <w:proofErr w:type="gram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.04.2011г.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Кульзенева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  <w:vAlign w:val="center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Иммуностимулирующая композиция для животных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Патент №2485964 27.06.2013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Староверов Сергей Александрович (RU),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Волков Алексей Анатольевич (RU),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Ларионов Сергей Васильевич (RU),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Степанов Виталий Сергеевич (RU),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Козлов Сергей Васильевич (RU),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Субботин Александр Михайлович (BY),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Фомин Александр Сергеевич (RU)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  <w:vAlign w:val="center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Реестр дезинфицирующих средств для ветеринарии</w:t>
            </w: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Свидетельство о государственной регистрации базы данных №2018620843 от 09.06.2018</w:t>
            </w:r>
          </w:p>
        </w:tc>
        <w:tc>
          <w:tcPr>
            <w:tcW w:w="85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М.П., Родионова Т.Н.</w:t>
            </w:r>
          </w:p>
        </w:tc>
      </w:tr>
      <w:tr w:rsidR="005B553D" w:rsidRPr="005B553D" w:rsidTr="005B553D">
        <w:trPr>
          <w:cantSplit/>
          <w:trHeight w:val="603"/>
        </w:trPr>
        <w:tc>
          <w:tcPr>
            <w:tcW w:w="10620" w:type="dxa"/>
            <w:gridSpan w:val="6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-59" w:right="-2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в) учебно-методические работы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Сельскохозяйственная радиобиология 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(методические указания)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Методические указания для студентов 3 курса специальности 110305 – «Технология производства и переработки сельскохозяйственной продукции» заочной формы обучения. ФГОУ ВПО «Саратовский ГАУ». – Саратов, 2011. - 48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3,0/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1,5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Родионова Т.Н.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Лекарственные и ядовитые растения с основами фармакогнозии 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Учебное пособие для студентов </w:t>
            </w: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курса специальность Ветеринария специализация Ветеринарная фармация. ФГБОУ ВПО «Саратовский ГАУ». – Саратов: ИЦ «Наука», 2014. – 195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12,2/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3,05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9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Фармакогнозия (методические указания)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Методические указания к лабораторным занятиям для студентов </w:t>
            </w: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VI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специальности 111801.65 – «Ветеринария», специализации «Ветеринарная фармация». ФГБОУ ВПО «Саратовский ГАУ». – Саратов, 2015. – 47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2,9/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0,73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 w:right="-27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bCs/>
                <w:szCs w:val="24"/>
              </w:rPr>
              <w:t>Контроль качества лекарственных препаратов 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-47" w:right="-129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-87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Учебное пособие для студентов </w:t>
            </w: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курса специальность Ветеринария специализация Ветеринарная фармация. ФГБОУ ВПО «Саратовский ГАУ». – Саратов: ИЦ «Наука», 2015. – 131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8,2/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2,05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-108" w:right="-27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Операции в области брюшной стенки и ее 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полости (учебное пособие)</w:t>
            </w: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Саратов, изд-во ФГБОУ ВПО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«Саратовский ГАУ», 2015 – 100 с.</w:t>
            </w:r>
          </w:p>
        </w:tc>
        <w:tc>
          <w:tcPr>
            <w:tcW w:w="851" w:type="dxa"/>
            <w:vAlign w:val="center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6,25/ 2,08</w:t>
            </w: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Кашутина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Т.А.,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Чучин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В.Н.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Словарь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фармакотоксикологических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терминов и определений (учебное пособие)</w:t>
            </w:r>
          </w:p>
        </w:tc>
        <w:tc>
          <w:tcPr>
            <w:tcW w:w="891" w:type="dxa"/>
            <w:vAlign w:val="center"/>
          </w:tcPr>
          <w:p w:rsidR="005B553D" w:rsidRPr="005B553D" w:rsidRDefault="005B553D" w:rsidP="005B553D">
            <w:pPr>
              <w:widowControl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Саратов, изд-во ФГБОУ ВПО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«Саратовский ГАУ», 2015 – 115 с.</w:t>
            </w:r>
          </w:p>
        </w:tc>
        <w:tc>
          <w:tcPr>
            <w:tcW w:w="851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6,74/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1,69</w:t>
            </w:r>
          </w:p>
        </w:tc>
        <w:tc>
          <w:tcPr>
            <w:tcW w:w="2065" w:type="dxa"/>
            <w:vAlign w:val="center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Ветеринарная токсикология 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Учебно-методическое пособие к лабораторным занятиям для студентов специальности 111801.65 - "Ветеринария" / Саратов, 2016.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8,72/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2,18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Л</w:t>
            </w: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Лабораторная диагностика 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Учебно-методическое пособие к лабораторным занятиям для студентов специальности 36.05.01 - "Ветеринария" / Саратов, 2017 – 122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7,21/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1,8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Козлов С.В.,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Таранцова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Е.А.,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Анникова Л.В.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Ветеринарная фармакология 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Учебное пособие для студентов 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III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IV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курса специальности «Ветеринария» / ФГБОУ ВО Саратовский ГАУ. – Саратов: ИЦ «Наука», 2018. – 223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13,02/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3,26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Родионова Т.Н., Леонтьева И.В.,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Современные проблемы науки и производства в ветеринарной фармации (учебное пособие)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Учебное пособие для студентов специальности 36.05.01 «Ветеринария» / ФГБОУ ВО Саратовский ГАУ. – Саратов: ИЦ «Наука», 2018. – 195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12,25/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4,08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Medicinal and poisonous plants (educational tutorial)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  <w:lang w:val="en-US"/>
              </w:rPr>
              <w:t>Educational tutorial for English students / Saratov: SSAU, 2018. – 192 p.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11,16/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2,79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Marinicheva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M.P.,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Rodionova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T.N.,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Molchanov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A.V.</w:t>
            </w:r>
          </w:p>
        </w:tc>
      </w:tr>
      <w:tr w:rsidR="005B553D" w:rsidRPr="005B553D" w:rsidTr="005B553D">
        <w:trPr>
          <w:trHeight w:val="335"/>
        </w:trPr>
        <w:tc>
          <w:tcPr>
            <w:tcW w:w="474" w:type="dxa"/>
          </w:tcPr>
          <w:p w:rsidR="005B553D" w:rsidRPr="005B553D" w:rsidRDefault="005B553D" w:rsidP="005B553D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7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>Общая рецептура (методические указания)</w:t>
            </w:r>
          </w:p>
        </w:tc>
        <w:tc>
          <w:tcPr>
            <w:tcW w:w="89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Печ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564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szCs w:val="24"/>
              </w:rPr>
              <w:t xml:space="preserve">Методические указания для самостоятельной работы студентов специальности 36.05.01 «Ветеринария» / ФГБОУ ВО </w:t>
            </w: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Саратовский ГАУ. – Саратов: ИЦ «Наука», 2020. – 48 с.</w:t>
            </w:r>
          </w:p>
        </w:tc>
        <w:tc>
          <w:tcPr>
            <w:tcW w:w="851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3/</w:t>
            </w:r>
          </w:p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2065" w:type="dxa"/>
          </w:tcPr>
          <w:p w:rsidR="005B553D" w:rsidRPr="005B553D" w:rsidRDefault="005B553D" w:rsidP="005B553D">
            <w:pPr>
              <w:widowControl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Леонтьева И.В., Родионова Т.Н., </w:t>
            </w:r>
            <w:proofErr w:type="spellStart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Мариничева</w:t>
            </w:r>
            <w:proofErr w:type="spellEnd"/>
            <w:r w:rsidRPr="005B553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М.П.</w:t>
            </w:r>
          </w:p>
        </w:tc>
      </w:tr>
    </w:tbl>
    <w:p w:rsidR="005B553D" w:rsidRPr="005B553D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:rsidR="005B553D" w:rsidRPr="005B553D" w:rsidRDefault="005B553D" w:rsidP="005B553D">
      <w:pPr>
        <w:widowControl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:rsidR="00FF3194" w:rsidRPr="00FF3194" w:rsidRDefault="00FF3194" w:rsidP="00FF3194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A85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Общественная деятельность (членство в диссертационных советах, редакционных советах,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228"/>
        <w:gridCol w:w="2500"/>
      </w:tblGrid>
      <w:tr w:rsidR="004E7A85" w:rsidRPr="004E7A85" w:rsidTr="00FF3194">
        <w:trPr>
          <w:trHeight w:val="286"/>
        </w:trPr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Статус (член, эксперт и т.п.) название совета, сообщества</w:t>
            </w:r>
          </w:p>
        </w:tc>
        <w:tc>
          <w:tcPr>
            <w:tcW w:w="0" w:type="auto"/>
            <w:vAlign w:val="center"/>
          </w:tcPr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Период участия</w:t>
            </w:r>
          </w:p>
          <w:p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(годы)</w:t>
            </w:r>
          </w:p>
        </w:tc>
      </w:tr>
      <w:tr w:rsidR="004E7A85" w:rsidRPr="004E7A85" w:rsidTr="00FF3194">
        <w:trPr>
          <w:trHeight w:val="449"/>
        </w:trPr>
        <w:tc>
          <w:tcPr>
            <w:tcW w:w="0" w:type="auto"/>
            <w:vAlign w:val="center"/>
          </w:tcPr>
          <w:p w:rsidR="004E7A85" w:rsidRPr="00FF3194" w:rsidRDefault="004E7A85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7A85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Член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научно-технического 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совета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университета</w:t>
            </w:r>
          </w:p>
        </w:tc>
        <w:tc>
          <w:tcPr>
            <w:tcW w:w="0" w:type="auto"/>
            <w:vAlign w:val="center"/>
          </w:tcPr>
          <w:p w:rsidR="004E7A85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 201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 по настоящее время</w:t>
            </w:r>
          </w:p>
        </w:tc>
      </w:tr>
      <w:tr w:rsidR="00FF3194" w:rsidRPr="004E7A85" w:rsidTr="00FF3194">
        <w:trPr>
          <w:trHeight w:val="449"/>
        </w:trPr>
        <w:tc>
          <w:tcPr>
            <w:tcW w:w="0" w:type="auto"/>
            <w:vAlign w:val="center"/>
          </w:tcPr>
          <w:p w:rsidR="00FF3194" w:rsidRPr="00FF3194" w:rsidRDefault="00FF3194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F3194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Секретарь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научно-технического 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совета факультета ветеринарной медицины, пищевых и биотехнологий</w:t>
            </w:r>
          </w:p>
        </w:tc>
        <w:tc>
          <w:tcPr>
            <w:tcW w:w="0" w:type="auto"/>
            <w:vAlign w:val="center"/>
          </w:tcPr>
          <w:p w:rsidR="00FF3194" w:rsidRPr="004E7A85" w:rsidRDefault="00FF3194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 201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 по </w:t>
            </w:r>
            <w:r w:rsidR="005B553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2020</w:t>
            </w:r>
          </w:p>
        </w:tc>
      </w:tr>
      <w:tr w:rsidR="00FF3194" w:rsidRPr="004E7A85" w:rsidTr="00FF3194">
        <w:trPr>
          <w:trHeight w:val="449"/>
        </w:trPr>
        <w:tc>
          <w:tcPr>
            <w:tcW w:w="0" w:type="auto"/>
            <w:vAlign w:val="center"/>
          </w:tcPr>
          <w:p w:rsidR="00FF3194" w:rsidRPr="00FF3194" w:rsidRDefault="00FF3194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F3194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Член ученого совета факультета ветеринарной медицины, пищевых и биотехнологий</w:t>
            </w:r>
          </w:p>
        </w:tc>
        <w:tc>
          <w:tcPr>
            <w:tcW w:w="0" w:type="auto"/>
            <w:vAlign w:val="center"/>
          </w:tcPr>
          <w:p w:rsidR="00FF3194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 201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 по настоящее время</w:t>
            </w:r>
          </w:p>
        </w:tc>
      </w:tr>
      <w:tr w:rsidR="005B553D" w:rsidRPr="004E7A85" w:rsidTr="00FF3194">
        <w:trPr>
          <w:trHeight w:val="449"/>
        </w:trPr>
        <w:tc>
          <w:tcPr>
            <w:tcW w:w="0" w:type="auto"/>
            <w:vAlign w:val="center"/>
          </w:tcPr>
          <w:p w:rsidR="005B553D" w:rsidRPr="00FF3194" w:rsidRDefault="005B553D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B553D" w:rsidRPr="004E7A85" w:rsidRDefault="005B553D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Член </w:t>
            </w:r>
            <w:r w:rsidRPr="005B553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общественного совета при управлении ветеринарии Правительства Саратовской области</w:t>
            </w:r>
          </w:p>
        </w:tc>
        <w:tc>
          <w:tcPr>
            <w:tcW w:w="0" w:type="auto"/>
            <w:vAlign w:val="center"/>
          </w:tcPr>
          <w:p w:rsidR="005B553D" w:rsidRPr="004E7A85" w:rsidRDefault="005B553D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 2018 года </w:t>
            </w:r>
            <w:r w:rsidRPr="004E7A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 настоящее время</w:t>
            </w:r>
          </w:p>
        </w:tc>
      </w:tr>
    </w:tbl>
    <w:p w:rsidR="001A3CB2" w:rsidRDefault="001A3CB2" w:rsidP="001A2B44">
      <w:pPr>
        <w:pStyle w:val="Default"/>
        <w:jc w:val="center"/>
      </w:pPr>
    </w:p>
    <w:p w:rsidR="00FF3194" w:rsidRDefault="00FF3194" w:rsidP="001A2B44">
      <w:pPr>
        <w:pStyle w:val="Default"/>
        <w:jc w:val="center"/>
      </w:pPr>
      <w:r w:rsidRPr="00FF3194">
        <w:rPr>
          <w:b/>
          <w:bCs/>
          <w:sz w:val="36"/>
          <w:szCs w:val="36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825"/>
        <w:gridCol w:w="2288"/>
        <w:gridCol w:w="1638"/>
      </w:tblGrid>
      <w:tr w:rsidR="00FF3194" w:rsidRPr="00FF3194" w:rsidTr="00254127">
        <w:trPr>
          <w:trHeight w:val="450"/>
        </w:trPr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организации выдавшей грамоту, награду </w:t>
            </w:r>
          </w:p>
        </w:tc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Год присвоения </w:t>
            </w:r>
          </w:p>
        </w:tc>
      </w:tr>
      <w:tr w:rsidR="00FF3194" w:rsidRPr="00FF3194" w:rsidTr="00254127">
        <w:trPr>
          <w:trHeight w:val="1576"/>
        </w:trPr>
        <w:tc>
          <w:tcPr>
            <w:tcW w:w="0" w:type="auto"/>
          </w:tcPr>
          <w:p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ПОЧЕТНАЯ ГРАМОТА </w:t>
            </w:r>
          </w:p>
          <w:p w:rsidR="00254127" w:rsidRP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 многолетний добросовестный труд, большие достижения в научной деятельности и в связи с празднованием Дня российской науки</w:t>
            </w:r>
          </w:p>
        </w:tc>
        <w:tc>
          <w:tcPr>
            <w:tcW w:w="0" w:type="auto"/>
          </w:tcPr>
          <w:p w:rsidR="00FF3194" w:rsidRPr="00FF3194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Саратовская городская Дума</w:t>
            </w:r>
          </w:p>
        </w:tc>
        <w:tc>
          <w:tcPr>
            <w:tcW w:w="0" w:type="auto"/>
          </w:tcPr>
          <w:p w:rsidR="00FF3194" w:rsidRP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2016</w:t>
            </w:r>
          </w:p>
        </w:tc>
      </w:tr>
      <w:tr w:rsidR="00254127" w:rsidRPr="00FF3194" w:rsidTr="00254127">
        <w:trPr>
          <w:trHeight w:val="1576"/>
        </w:trPr>
        <w:tc>
          <w:tcPr>
            <w:tcW w:w="0" w:type="auto"/>
          </w:tcPr>
          <w:p w:rsidR="00254127" w:rsidRPr="00FF3194" w:rsidRDefault="00254127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0" w:type="auto"/>
          </w:tcPr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ПОЧЕТНАЯ ГРАМОТА </w:t>
            </w:r>
          </w:p>
          <w:p w:rsidR="00254127" w:rsidRDefault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добросовестный труд и высокий профессионализм в работе</w:t>
            </w:r>
          </w:p>
        </w:tc>
        <w:tc>
          <w:tcPr>
            <w:tcW w:w="0" w:type="auto"/>
          </w:tcPr>
          <w:p w:rsidR="00254127" w:rsidRDefault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Саратовской области</w:t>
            </w:r>
          </w:p>
        </w:tc>
        <w:tc>
          <w:tcPr>
            <w:tcW w:w="0" w:type="auto"/>
          </w:tcPr>
          <w:p w:rsidR="00254127" w:rsidRDefault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5B553D" w:rsidRPr="00FF3194" w:rsidTr="00254127">
        <w:trPr>
          <w:trHeight w:val="1576"/>
        </w:trPr>
        <w:tc>
          <w:tcPr>
            <w:tcW w:w="0" w:type="auto"/>
          </w:tcPr>
          <w:p w:rsidR="005B553D" w:rsidRPr="00FF3194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</w:tcPr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 w:rsidRPr="00254127">
              <w:rPr>
                <w:sz w:val="28"/>
                <w:szCs w:val="28"/>
              </w:rPr>
              <w:t>БЛАГОДАРСТВЕННОЕ ПИСЬМО</w:t>
            </w:r>
          </w:p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эффективное взаимодействие по вопросам </w:t>
            </w:r>
            <w:r w:rsidRPr="00254127">
              <w:rPr>
                <w:sz w:val="28"/>
                <w:szCs w:val="28"/>
              </w:rPr>
              <w:t>научного сопровождения государственной ветеринарной службы и в связи со 100-летним юбилеем факультета ветеринарной медицины, пищевых и биотехнологий ФГБОУ ВО Саратовский ГАУ</w:t>
            </w:r>
          </w:p>
        </w:tc>
        <w:tc>
          <w:tcPr>
            <w:tcW w:w="0" w:type="auto"/>
          </w:tcPr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ветеринарии Саратовской области </w:t>
            </w:r>
          </w:p>
        </w:tc>
        <w:tc>
          <w:tcPr>
            <w:tcW w:w="0" w:type="auto"/>
          </w:tcPr>
          <w:p w:rsidR="005B553D" w:rsidRDefault="005B553D" w:rsidP="005B55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</w:tr>
    </w:tbl>
    <w:p w:rsidR="00254127" w:rsidRDefault="00254127" w:rsidP="001A2B44">
      <w:pPr>
        <w:pStyle w:val="Default"/>
        <w:jc w:val="center"/>
        <w:rPr>
          <w:b/>
          <w:bCs/>
          <w:sz w:val="36"/>
          <w:szCs w:val="36"/>
        </w:rPr>
      </w:pPr>
    </w:p>
    <w:p w:rsidR="00FF3194" w:rsidRDefault="00254127" w:rsidP="001A2B44">
      <w:pPr>
        <w:pStyle w:val="Default"/>
        <w:jc w:val="center"/>
      </w:pPr>
      <w:r w:rsidRPr="00254127">
        <w:rPr>
          <w:b/>
          <w:bCs/>
          <w:sz w:val="36"/>
          <w:szCs w:val="36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414"/>
        <w:gridCol w:w="4658"/>
        <w:gridCol w:w="1656"/>
      </w:tblGrid>
      <w:tr w:rsidR="00254127" w:rsidRPr="00254127" w:rsidTr="00660CF3">
        <w:trPr>
          <w:trHeight w:val="769"/>
        </w:trPr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Фамилия, имя, отчество студента(</w:t>
            </w:r>
            <w:proofErr w:type="spellStart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Достижения (награды полученные студентами под руководством преподавателя на конкурсах, олимпиадах, выставках и т.п.) </w:t>
            </w:r>
          </w:p>
        </w:tc>
        <w:tc>
          <w:tcPr>
            <w:tcW w:w="0" w:type="auto"/>
          </w:tcPr>
          <w:p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Год получения </w:t>
            </w:r>
          </w:p>
        </w:tc>
      </w:tr>
      <w:tr w:rsidR="00A00537" w:rsidRPr="00254127" w:rsidTr="00660CF3">
        <w:trPr>
          <w:trHeight w:val="289"/>
        </w:trPr>
        <w:tc>
          <w:tcPr>
            <w:tcW w:w="0" w:type="auto"/>
          </w:tcPr>
          <w:p w:rsidR="00A00537" w:rsidRPr="00A00537" w:rsidRDefault="00A00537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0537" w:rsidRDefault="00F00511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Курилова А.А</w:t>
            </w:r>
          </w:p>
        </w:tc>
        <w:tc>
          <w:tcPr>
            <w:tcW w:w="0" w:type="auto"/>
          </w:tcPr>
          <w:p w:rsidR="00DC1FC6" w:rsidRDefault="00DC1FC6" w:rsidP="00DC1FC6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Диплом 1 степени</w:t>
            </w:r>
          </w:p>
          <w:p w:rsidR="00A00537" w:rsidRDefault="00DC1FC6" w:rsidP="00DC1FC6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="00F00511" w:rsidRP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онференция студентов, аспирантов и молодых ученых "Знания молодых для развития </w:t>
            </w:r>
            <w:proofErr w:type="spellStart"/>
            <w:r w:rsidR="00F00511" w:rsidRP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втеринарной</w:t>
            </w:r>
            <w:proofErr w:type="spellEnd"/>
            <w:r w:rsidR="00F00511" w:rsidRP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медицины и АПК страны"</w:t>
            </w:r>
            <w:r w:rsid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F00511" w:rsidRP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Санкт-Петербург</w:t>
            </w:r>
          </w:p>
        </w:tc>
        <w:tc>
          <w:tcPr>
            <w:tcW w:w="0" w:type="auto"/>
          </w:tcPr>
          <w:p w:rsidR="00A00537" w:rsidRDefault="00F00511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2016</w:t>
            </w:r>
          </w:p>
        </w:tc>
      </w:tr>
      <w:tr w:rsidR="00254127" w:rsidRPr="00254127" w:rsidTr="00660CF3">
        <w:trPr>
          <w:trHeight w:val="289"/>
        </w:trPr>
        <w:tc>
          <w:tcPr>
            <w:tcW w:w="0" w:type="auto"/>
          </w:tcPr>
          <w:p w:rsidR="00254127" w:rsidRPr="00A00537" w:rsidRDefault="00254127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127" w:rsidRPr="00254127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Настюшкина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М., Ванютина В., Климанова Е.</w:t>
            </w:r>
          </w:p>
        </w:tc>
        <w:tc>
          <w:tcPr>
            <w:tcW w:w="0" w:type="auto"/>
          </w:tcPr>
          <w:p w:rsidR="00DC1FC6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Диплом 3 степени</w:t>
            </w:r>
          </w:p>
          <w:p w:rsidR="00254127" w:rsidRPr="00254127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Международная студенческая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Вавиловская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олимпиада</w:t>
            </w:r>
            <w:r w:rsidR="00F0051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Саратов</w:t>
            </w:r>
          </w:p>
        </w:tc>
        <w:tc>
          <w:tcPr>
            <w:tcW w:w="0" w:type="auto"/>
          </w:tcPr>
          <w:p w:rsidR="00254127" w:rsidRPr="00254127" w:rsidRDefault="00A0053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2017</w:t>
            </w:r>
          </w:p>
        </w:tc>
      </w:tr>
      <w:tr w:rsidR="005B553D" w:rsidRPr="00254127" w:rsidTr="00660CF3">
        <w:trPr>
          <w:trHeight w:val="289"/>
        </w:trPr>
        <w:tc>
          <w:tcPr>
            <w:tcW w:w="0" w:type="auto"/>
          </w:tcPr>
          <w:p w:rsidR="005B553D" w:rsidRPr="00A00537" w:rsidRDefault="005B553D" w:rsidP="00A00537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553D" w:rsidRDefault="005B553D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Ванютина В.В.,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Саврасова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Я.А.,</w:t>
            </w:r>
          </w:p>
          <w:p w:rsidR="005B553D" w:rsidRDefault="005B553D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Арленинова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А.К.</w:t>
            </w:r>
          </w:p>
        </w:tc>
        <w:tc>
          <w:tcPr>
            <w:tcW w:w="0" w:type="auto"/>
          </w:tcPr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Диплом 2 степени</w:t>
            </w:r>
          </w:p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Международная студенческая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Вавиловская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олимпиада, Саратов</w:t>
            </w:r>
          </w:p>
        </w:tc>
        <w:tc>
          <w:tcPr>
            <w:tcW w:w="0" w:type="auto"/>
          </w:tcPr>
          <w:p w:rsidR="005B553D" w:rsidRDefault="005B553D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2018</w:t>
            </w:r>
          </w:p>
        </w:tc>
      </w:tr>
      <w:tr w:rsidR="005B553D" w:rsidRPr="00254127" w:rsidTr="00660CF3">
        <w:trPr>
          <w:trHeight w:val="289"/>
        </w:trPr>
        <w:tc>
          <w:tcPr>
            <w:tcW w:w="0" w:type="auto"/>
          </w:tcPr>
          <w:p w:rsidR="005B553D" w:rsidRPr="00A00537" w:rsidRDefault="005B553D" w:rsidP="005B553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5E5E" w:rsidRDefault="00375E5E" w:rsidP="00375E5E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Ванютина В.В.,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Саврасова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Я.А.,</w:t>
            </w:r>
          </w:p>
          <w:p w:rsidR="005B553D" w:rsidRDefault="00375E5E" w:rsidP="00375E5E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Арленинова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А.К</w:t>
            </w:r>
          </w:p>
        </w:tc>
        <w:tc>
          <w:tcPr>
            <w:tcW w:w="0" w:type="auto"/>
          </w:tcPr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Диплом 2 степени</w:t>
            </w:r>
          </w:p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Международная студенческая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Вавиловская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олимпиада, Саратов</w:t>
            </w:r>
          </w:p>
        </w:tc>
        <w:tc>
          <w:tcPr>
            <w:tcW w:w="0" w:type="auto"/>
          </w:tcPr>
          <w:p w:rsidR="005B553D" w:rsidRDefault="005B553D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2019</w:t>
            </w:r>
          </w:p>
        </w:tc>
      </w:tr>
    </w:tbl>
    <w:p w:rsidR="00254127" w:rsidRDefault="00254127" w:rsidP="001A2B44">
      <w:pPr>
        <w:pStyle w:val="Default"/>
        <w:jc w:val="center"/>
      </w:pPr>
    </w:p>
    <w:p w:rsidR="00660CF3" w:rsidRDefault="00660CF3" w:rsidP="001A2B44">
      <w:pPr>
        <w:pStyle w:val="Default"/>
        <w:jc w:val="center"/>
      </w:pPr>
      <w:r w:rsidRPr="00660CF3">
        <w:rPr>
          <w:b/>
          <w:bCs/>
          <w:sz w:val="36"/>
          <w:szCs w:val="36"/>
        </w:rPr>
        <w:t>Участие в программах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7471"/>
        <w:gridCol w:w="1257"/>
      </w:tblGrid>
      <w:tr w:rsidR="004D211D" w:rsidRPr="00660CF3" w:rsidTr="00660CF3">
        <w:trPr>
          <w:trHeight w:val="286"/>
        </w:trPr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Объем, час. </w:t>
            </w:r>
          </w:p>
        </w:tc>
      </w:tr>
      <w:tr w:rsidR="004D211D" w:rsidRPr="00660CF3" w:rsidTr="00660CF3">
        <w:trPr>
          <w:trHeight w:val="611"/>
        </w:trPr>
        <w:tc>
          <w:tcPr>
            <w:tcW w:w="0" w:type="auto"/>
          </w:tcPr>
          <w:p w:rsidR="004D211D" w:rsidRPr="00660CF3" w:rsidRDefault="004D211D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211D" w:rsidRDefault="004D211D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 по программе «Технологии глубокой переработки продуктов животноводства, включая вторичные продукты убоя животных для производства продуктов питания и на кормовые цели»</w:t>
            </w:r>
          </w:p>
          <w:p w:rsidR="004D211D" w:rsidRDefault="004D211D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2014</w:t>
            </w:r>
          </w:p>
        </w:tc>
        <w:tc>
          <w:tcPr>
            <w:tcW w:w="0" w:type="auto"/>
          </w:tcPr>
          <w:p w:rsidR="004D211D" w:rsidRDefault="004D211D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  <w:tr w:rsidR="004D211D" w:rsidRPr="00660CF3" w:rsidTr="00660CF3">
        <w:trPr>
          <w:trHeight w:val="611"/>
        </w:trPr>
        <w:tc>
          <w:tcPr>
            <w:tcW w:w="0" w:type="auto"/>
          </w:tcPr>
          <w:p w:rsidR="00660CF3" w:rsidRPr="00660CF3" w:rsidRDefault="00660CF3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Повышение квалификации по программе «Контрактная система в сфере закупок для государственных и муниципальных нужд» </w:t>
            </w:r>
          </w:p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ВПО «Российская академия народного хозяйства и государственной службы при Президенте Российской Федерации», 2015</w:t>
            </w: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  <w:tr w:rsidR="00660CF3" w:rsidRPr="00660CF3" w:rsidTr="00660CF3">
        <w:trPr>
          <w:trHeight w:val="611"/>
        </w:trPr>
        <w:tc>
          <w:tcPr>
            <w:tcW w:w="0" w:type="auto"/>
          </w:tcPr>
          <w:p w:rsidR="00660CF3" w:rsidRPr="00660CF3" w:rsidRDefault="00660CF3" w:rsidP="00660CF3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</w:t>
            </w:r>
            <w:r w:rsidRPr="00660C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660C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программе</w:t>
            </w:r>
            <w:r w:rsidRPr="00660C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English for Academics</w:t>
            </w:r>
            <w:r w:rsidRPr="00660C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» </w:t>
            </w:r>
          </w:p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2016</w:t>
            </w:r>
          </w:p>
        </w:tc>
        <w:tc>
          <w:tcPr>
            <w:tcW w:w="0" w:type="auto"/>
          </w:tcPr>
          <w:p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45304" w:rsidRPr="00660CF3" w:rsidTr="00660CF3">
        <w:trPr>
          <w:trHeight w:val="611"/>
        </w:trPr>
        <w:tc>
          <w:tcPr>
            <w:tcW w:w="0" w:type="auto"/>
          </w:tcPr>
          <w:p w:rsidR="00B45304" w:rsidRPr="00660CF3" w:rsidRDefault="00B45304" w:rsidP="00B45304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Повышение квалификации по программе «Методика профессионального обучения в высшем и среднем профессиональном образовании в условиях новых образовательных стандартов»</w:t>
            </w:r>
          </w:p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2018</w:t>
            </w: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B45304" w:rsidRPr="00660CF3" w:rsidTr="00660CF3">
        <w:trPr>
          <w:trHeight w:val="611"/>
        </w:trPr>
        <w:tc>
          <w:tcPr>
            <w:tcW w:w="0" w:type="auto"/>
          </w:tcPr>
          <w:p w:rsidR="00B45304" w:rsidRPr="00660CF3" w:rsidRDefault="00B45304" w:rsidP="00B45304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45304" w:rsidRPr="00BE6BA2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программе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Оказание первой помощи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2020</w:t>
            </w: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B45304" w:rsidRPr="00660CF3" w:rsidTr="00660CF3">
        <w:trPr>
          <w:trHeight w:val="611"/>
        </w:trPr>
        <w:tc>
          <w:tcPr>
            <w:tcW w:w="0" w:type="auto"/>
          </w:tcPr>
          <w:p w:rsidR="00B45304" w:rsidRPr="00660CF3" w:rsidRDefault="00B45304" w:rsidP="00B45304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45304" w:rsidRPr="00BE6BA2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Курсы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программе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Охрана труда</w:t>
            </w:r>
            <w:r w:rsidRPr="00BE6BA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2020</w:t>
            </w: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B45304" w:rsidRPr="00660CF3" w:rsidTr="00660CF3">
        <w:trPr>
          <w:trHeight w:val="611"/>
        </w:trPr>
        <w:tc>
          <w:tcPr>
            <w:tcW w:w="0" w:type="auto"/>
          </w:tcPr>
          <w:p w:rsidR="00B45304" w:rsidRPr="00660CF3" w:rsidRDefault="00B45304" w:rsidP="00B45304">
            <w:pPr>
              <w:pStyle w:val="a9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Повышение квалификации по программе «Информационные технологии в образовании. Электронная образовательная среда»</w:t>
            </w:r>
          </w:p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ФГБОУ ВО Саратовский государственный аграрный университет им. Н.И. Вавилова, 2020</w:t>
            </w:r>
          </w:p>
        </w:tc>
        <w:tc>
          <w:tcPr>
            <w:tcW w:w="0" w:type="auto"/>
          </w:tcPr>
          <w:p w:rsidR="00B45304" w:rsidRDefault="00B45304" w:rsidP="00B4530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</w:p>
        </w:tc>
      </w:tr>
    </w:tbl>
    <w:p w:rsidR="00660CF3" w:rsidRPr="00660CF3" w:rsidRDefault="00660CF3" w:rsidP="001A2B44">
      <w:pPr>
        <w:pStyle w:val="Default"/>
        <w:jc w:val="center"/>
      </w:pPr>
    </w:p>
    <w:sectPr w:rsidR="00660CF3" w:rsidRPr="006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00"/>
    <w:multiLevelType w:val="hybridMultilevel"/>
    <w:tmpl w:val="34D066C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1ECB77F4"/>
    <w:multiLevelType w:val="hybridMultilevel"/>
    <w:tmpl w:val="16B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F21"/>
    <w:multiLevelType w:val="hybridMultilevel"/>
    <w:tmpl w:val="D8920C1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A855FD9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41F46680"/>
    <w:multiLevelType w:val="hybridMultilevel"/>
    <w:tmpl w:val="6F9A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F04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83260"/>
    <w:rsid w:val="000C4BBA"/>
    <w:rsid w:val="00154D01"/>
    <w:rsid w:val="00190E37"/>
    <w:rsid w:val="001A2B44"/>
    <w:rsid w:val="001A3CB2"/>
    <w:rsid w:val="001A76E4"/>
    <w:rsid w:val="002258C8"/>
    <w:rsid w:val="00254127"/>
    <w:rsid w:val="002628AF"/>
    <w:rsid w:val="002771EB"/>
    <w:rsid w:val="002A6AFD"/>
    <w:rsid w:val="002E141D"/>
    <w:rsid w:val="00363C9E"/>
    <w:rsid w:val="00375E5E"/>
    <w:rsid w:val="00433506"/>
    <w:rsid w:val="00445B10"/>
    <w:rsid w:val="00464852"/>
    <w:rsid w:val="004D211D"/>
    <w:rsid w:val="004E7A85"/>
    <w:rsid w:val="005A6086"/>
    <w:rsid w:val="005B553D"/>
    <w:rsid w:val="005B6265"/>
    <w:rsid w:val="00660CF3"/>
    <w:rsid w:val="00661601"/>
    <w:rsid w:val="0066738A"/>
    <w:rsid w:val="006B00F2"/>
    <w:rsid w:val="006F1D44"/>
    <w:rsid w:val="00773BD7"/>
    <w:rsid w:val="007809B7"/>
    <w:rsid w:val="00852BCF"/>
    <w:rsid w:val="00904319"/>
    <w:rsid w:val="0097495A"/>
    <w:rsid w:val="00A00537"/>
    <w:rsid w:val="00AF70E6"/>
    <w:rsid w:val="00B06D72"/>
    <w:rsid w:val="00B45304"/>
    <w:rsid w:val="00BB33DE"/>
    <w:rsid w:val="00BE6BA2"/>
    <w:rsid w:val="00C675B7"/>
    <w:rsid w:val="00C95141"/>
    <w:rsid w:val="00D20A81"/>
    <w:rsid w:val="00D83AD5"/>
    <w:rsid w:val="00D930F6"/>
    <w:rsid w:val="00DC1FC6"/>
    <w:rsid w:val="00F00511"/>
    <w:rsid w:val="00F106AB"/>
    <w:rsid w:val="00FC3DA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FA90A9"/>
  <w15:docId w15:val="{4570313A-6EB4-4FBA-AA7D-31611D8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DA6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1A2B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0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5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СГАУ</dc:creator>
  <cp:lastModifiedBy>Sotr</cp:lastModifiedBy>
  <cp:revision>2</cp:revision>
  <cp:lastPrinted>2020-08-21T16:29:00Z</cp:lastPrinted>
  <dcterms:created xsi:type="dcterms:W3CDTF">2020-10-20T09:48:00Z</dcterms:created>
  <dcterms:modified xsi:type="dcterms:W3CDTF">2020-10-20T09:48:00Z</dcterms:modified>
</cp:coreProperties>
</file>